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33E" w:rsidRPr="00AC33ED" w:rsidRDefault="001C233E" w:rsidP="00AC33ED">
      <w:pPr>
        <w:pStyle w:val="Titel"/>
        <w:rPr>
          <w:lang w:val="es-ES"/>
        </w:rPr>
      </w:pPr>
      <w:r w:rsidRPr="00AC33ED">
        <w:rPr>
          <w:lang w:val="es-ES"/>
        </w:rPr>
        <w:t>La nada cotidiana – Zoé Valdez</w:t>
      </w:r>
    </w:p>
    <w:p w:rsidR="008E318B" w:rsidRDefault="00AC33ED" w:rsidP="008E318B">
      <w:pPr>
        <w:rPr>
          <w:lang w:val="es-ES"/>
        </w:rPr>
      </w:pPr>
      <w:r>
        <w:rPr>
          <w:lang w:val="es-ES"/>
        </w:rPr>
        <w:t>Editorial:</w:t>
      </w:r>
      <w:r w:rsidR="008E318B">
        <w:rPr>
          <w:lang w:val="es-ES"/>
        </w:rPr>
        <w:t xml:space="preserve"> Quiteto. 2002. ISBN: 84-95971-67-4</w:t>
      </w:r>
    </w:p>
    <w:p w:rsidR="00AC33ED" w:rsidRDefault="00AC33ED" w:rsidP="001C233E">
      <w:pPr>
        <w:pStyle w:val="Textkrper"/>
        <w:rPr>
          <w:rFonts w:cs="Arial"/>
          <w:sz w:val="24"/>
        </w:rPr>
      </w:pPr>
    </w:p>
    <w:p w:rsidR="00AC33ED" w:rsidRPr="00F60E8C" w:rsidRDefault="00AC33ED" w:rsidP="00AC33ED">
      <w:pPr>
        <w:pStyle w:val="berschrift2"/>
        <w:rPr>
          <w:lang w:val="es-ES"/>
        </w:rPr>
      </w:pPr>
      <w:r w:rsidRPr="00F60E8C">
        <w:rPr>
          <w:lang w:val="es-ES"/>
        </w:rPr>
        <w:t>Extracto – pp. 32-33</w:t>
      </w:r>
    </w:p>
    <w:p w:rsidR="001C233E" w:rsidRPr="00D91E27" w:rsidRDefault="001C233E" w:rsidP="001C233E">
      <w:pPr>
        <w:pStyle w:val="Textkrper"/>
        <w:rPr>
          <w:rFonts w:cs="Arial"/>
          <w:sz w:val="24"/>
        </w:rPr>
      </w:pPr>
      <w:r>
        <w:rPr>
          <w:rFonts w:cs="Arial"/>
          <w:sz w:val="24"/>
        </w:rPr>
        <w:t xml:space="preserve">¿Qué trabajo? Hace dos años que hago lo mismo todos los días: pedalear de mi casa a la oficina, marcar la tarjeta, sentarme en el buró, leer algunas revistas extranjeras que continúan llegando con dos y tres meses o años de retraso, y pensar en las musarañas. Nuestra revista de literatura, de la cual soy la jefa de redacción, no podemos realizarla por los problemas materiales que enfrenta el país, el periodo especial y todo lo que ya sabemos que estamos sufriendo y lo que nos queda por sufrir. Casi siempre termino de remolonear con las musarañas a la hora del almuerzo. Entonces abro la mochila, saco el trocito de pan del nailon, la mitad de un plátano y bebo mi pomito de agua con azúcar prieta, la que barren en los centrales azucareros. Todavía tengo café a final de mes, una proeza. Pero casi nunca ocurre. Si este mes aún me queda es porque canjeé un paquetico por una pastilla de jabón. Ya me llevé un semáforo, sigo en la bobería. Pues en la oficina estoy hasta las dos de la tarde, porque ya en ningún lugar se trabaja hasta las cinco. </w:t>
      </w:r>
      <w:r w:rsidRPr="00D91E27">
        <w:rPr>
          <w:rFonts w:cs="Arial"/>
          <w:sz w:val="24"/>
        </w:rPr>
        <w:t>Regreso pedaleando y pensando en lo de siempre: las musarañas (Spitzmäuse). Llego a la casa, no hay luz. Me meto a cocinar desde las tres, pero en lo que el gas va y viene me dan las ocho o nueve de la noche. A esa hora si logro comer me puedo considerar una mujer realizada. La mayoría de las veces he comido a media noche. En lo que la cazuela se eterniza en la hornilla (Herd) me da tiempo de bañarme, cargar agua de la esquina, subir los ocho pisos con un cubo (Eimer) en cada mano en tres y hasta en cuatro idas y venidas. (...) A la hora que termino de cenar limpio la casa y antes de acostarme leo algo, o veo alguna película en vídeo, si para entonces han puesto la electricidad. Esto es lo que hago, más o menos, cada día de mi vida, cuando no me visitan el Traidor o el Nihilista. Pensar en las musarañas es pensar en ellos, o repasar como ahora los argumentos cotidianos de mi existencia.</w:t>
      </w:r>
      <w:r>
        <w:rPr>
          <w:rFonts w:cs="Arial"/>
          <w:sz w:val="24"/>
        </w:rPr>
        <w:t xml:space="preserve"> </w:t>
      </w:r>
    </w:p>
    <w:p w:rsidR="001C233E" w:rsidRDefault="001C233E" w:rsidP="001C233E">
      <w:pPr>
        <w:rPr>
          <w:lang w:val="es-ES"/>
        </w:rPr>
      </w:pPr>
    </w:p>
    <w:p w:rsidR="008E318B" w:rsidRDefault="008E318B" w:rsidP="001C233E">
      <w:pPr>
        <w:rPr>
          <w:lang w:val="es-ES"/>
        </w:rPr>
      </w:pPr>
    </w:p>
    <w:p w:rsidR="008E318B" w:rsidRPr="004267DD" w:rsidRDefault="008E318B" w:rsidP="00AC33ED">
      <w:pPr>
        <w:pStyle w:val="berschrift2"/>
        <w:rPr>
          <w:lang w:val="es-ES"/>
        </w:rPr>
      </w:pPr>
      <w:r w:rsidRPr="004267DD">
        <w:rPr>
          <w:lang w:val="es-ES"/>
        </w:rPr>
        <w:t xml:space="preserve">Tema: </w:t>
      </w:r>
    </w:p>
    <w:p w:rsidR="008E318B" w:rsidRPr="004267DD" w:rsidRDefault="008E318B" w:rsidP="008E318B">
      <w:pPr>
        <w:numPr>
          <w:ilvl w:val="0"/>
          <w:numId w:val="2"/>
        </w:numPr>
        <w:rPr>
          <w:rFonts w:cs="Arial"/>
          <w:lang w:val="es-ES"/>
        </w:rPr>
      </w:pPr>
      <w:r w:rsidRPr="004267DD">
        <w:rPr>
          <w:rFonts w:cs="Arial"/>
          <w:lang w:val="es-ES"/>
        </w:rPr>
        <w:t xml:space="preserve">La historia de Patria, una mujer con la edad de la Revolución Cubana </w:t>
      </w:r>
    </w:p>
    <w:p w:rsidR="008E318B" w:rsidRDefault="008E318B" w:rsidP="008E318B">
      <w:pPr>
        <w:numPr>
          <w:ilvl w:val="0"/>
          <w:numId w:val="2"/>
        </w:numPr>
        <w:rPr>
          <w:rFonts w:cs="Arial"/>
          <w:lang w:val="es-ES"/>
        </w:rPr>
      </w:pPr>
      <w:r w:rsidRPr="004267DD">
        <w:rPr>
          <w:rFonts w:cs="Arial"/>
          <w:lang w:val="es-ES"/>
        </w:rPr>
        <w:t xml:space="preserve">Entre principio y fin, </w:t>
      </w:r>
      <w:r w:rsidRPr="004267DD">
        <w:rPr>
          <w:rFonts w:cs="Arial"/>
          <w:b/>
          <w:lang w:val="es-ES"/>
        </w:rPr>
        <w:t>no es el recuerdo del paraíso</w:t>
      </w:r>
      <w:r w:rsidRPr="004267DD">
        <w:rPr>
          <w:rFonts w:cs="Arial"/>
          <w:lang w:val="es-ES"/>
        </w:rPr>
        <w:t xml:space="preserve"> lo que se nos cuenta, </w:t>
      </w:r>
      <w:r w:rsidRPr="004267DD">
        <w:rPr>
          <w:rFonts w:cs="Arial"/>
          <w:b/>
          <w:lang w:val="es-ES"/>
        </w:rPr>
        <w:t>sino la caída del sueño</w:t>
      </w:r>
      <w:r w:rsidRPr="004267DD">
        <w:rPr>
          <w:rFonts w:cs="Arial"/>
          <w:lang w:val="es-ES"/>
        </w:rPr>
        <w:t>, el crudo desencanto de quien nació bajo el signo de la esperanza. La protagonista vive lo más intensamente que le es dado vivir, pero a su alrededor</w:t>
      </w:r>
      <w:r w:rsidR="00AC33ED">
        <w:rPr>
          <w:rFonts w:cs="Arial"/>
          <w:lang w:val="es-ES"/>
        </w:rPr>
        <w:t xml:space="preserve"> sólo ve el negativo</w:t>
      </w:r>
      <w:r w:rsidRPr="004267DD">
        <w:rPr>
          <w:rFonts w:cs="Arial"/>
          <w:lang w:val="es-ES"/>
        </w:rPr>
        <w:t xml:space="preserve">: </w:t>
      </w:r>
      <w:r w:rsidRPr="004267DD">
        <w:rPr>
          <w:rFonts w:cs="Arial"/>
          <w:b/>
          <w:lang w:val="es-ES"/>
        </w:rPr>
        <w:t>el paraíso anhelado, es ahora imagen del infierno</w:t>
      </w:r>
      <w:r w:rsidRPr="004267DD">
        <w:rPr>
          <w:rFonts w:cs="Arial"/>
          <w:lang w:val="es-ES"/>
        </w:rPr>
        <w:t>; el tiempo radiante esperado ayer es hoy el día ruin y sórdido de LA NADA COTIDIANA</w:t>
      </w:r>
    </w:p>
    <w:p w:rsidR="008E318B" w:rsidRPr="004267DD" w:rsidRDefault="008E318B" w:rsidP="008E318B">
      <w:pPr>
        <w:numPr>
          <w:ilvl w:val="0"/>
          <w:numId w:val="2"/>
        </w:numPr>
        <w:rPr>
          <w:rFonts w:cs="Arial"/>
          <w:lang w:val="es-ES"/>
        </w:rPr>
      </w:pPr>
      <w:r w:rsidRPr="004267DD">
        <w:rPr>
          <w:rFonts w:cs="Arial"/>
          <w:b/>
          <w:lang w:val="es-ES"/>
        </w:rPr>
        <w:t xml:space="preserve">la realidad cubana </w:t>
      </w:r>
      <w:r w:rsidRPr="004267DD">
        <w:rPr>
          <w:rFonts w:cs="Arial"/>
          <w:lang w:val="es-ES"/>
        </w:rPr>
        <w:t>de fines del siglo XX</w:t>
      </w:r>
      <w:r w:rsidRPr="004267DD">
        <w:rPr>
          <w:rFonts w:cs="Arial"/>
          <w:b/>
          <w:lang w:val="es-ES"/>
        </w:rPr>
        <w:t xml:space="preserve"> desde el exilio, con una perspectiva políticamente antirrevolucionaria y feminista</w:t>
      </w:r>
    </w:p>
    <w:p w:rsidR="008E318B" w:rsidRDefault="008E318B" w:rsidP="008E318B">
      <w:pPr>
        <w:numPr>
          <w:ilvl w:val="0"/>
          <w:numId w:val="2"/>
        </w:numPr>
        <w:rPr>
          <w:rFonts w:cs="Arial"/>
          <w:lang w:val="es-ES"/>
        </w:rPr>
      </w:pPr>
      <w:r w:rsidRPr="004267DD">
        <w:rPr>
          <w:rFonts w:cs="Arial"/>
          <w:b/>
          <w:lang w:val="es-ES"/>
        </w:rPr>
        <w:t>crítica</w:t>
      </w:r>
      <w:r w:rsidRPr="004267DD">
        <w:rPr>
          <w:rFonts w:cs="Arial"/>
          <w:lang w:val="es-ES"/>
        </w:rPr>
        <w:t xml:space="preserve"> hacía el discurso de la revolución: p.ej. el sistema sanitario</w:t>
      </w:r>
      <w:r>
        <w:rPr>
          <w:rFonts w:cs="Arial"/>
          <w:lang w:val="es-ES"/>
        </w:rPr>
        <w:t>,</w:t>
      </w:r>
      <w:r w:rsidRPr="004267DD">
        <w:rPr>
          <w:rFonts w:cs="Arial"/>
          <w:lang w:val="es-ES"/>
        </w:rPr>
        <w:t xml:space="preserve"> predominan </w:t>
      </w:r>
      <w:r w:rsidRPr="004267DD">
        <w:rPr>
          <w:rFonts w:cs="Arial"/>
          <w:b/>
          <w:lang w:val="es-ES"/>
        </w:rPr>
        <w:t>racionamiento, restricciones, desempleo, censura, sanciones, represión, exilio y sobre todo, miedo</w:t>
      </w:r>
      <w:r w:rsidRPr="004267DD">
        <w:rPr>
          <w:rFonts w:cs="Arial"/>
          <w:lang w:val="es-ES"/>
        </w:rPr>
        <w:t xml:space="preserve"> etc.</w:t>
      </w:r>
    </w:p>
    <w:p w:rsidR="008E318B" w:rsidRPr="004267DD" w:rsidRDefault="008E318B" w:rsidP="008E318B">
      <w:pPr>
        <w:rPr>
          <w:rFonts w:cs="Arial"/>
          <w:lang w:val="es-ES"/>
        </w:rPr>
      </w:pPr>
    </w:p>
    <w:p w:rsidR="008E318B" w:rsidRDefault="008E318B" w:rsidP="00AC33ED">
      <w:pPr>
        <w:pStyle w:val="berschrift2"/>
        <w:rPr>
          <w:lang w:val="es-ES"/>
        </w:rPr>
      </w:pPr>
      <w:r>
        <w:rPr>
          <w:lang w:val="es-ES"/>
        </w:rPr>
        <w:lastRenderedPageBreak/>
        <w:t>Personajes:</w:t>
      </w:r>
    </w:p>
    <w:p w:rsidR="008E318B" w:rsidRDefault="008E318B" w:rsidP="008E318B">
      <w:pPr>
        <w:numPr>
          <w:ilvl w:val="0"/>
          <w:numId w:val="2"/>
        </w:numPr>
        <w:rPr>
          <w:rFonts w:cs="Arial"/>
          <w:lang w:val="es-ES"/>
        </w:rPr>
      </w:pPr>
      <w:r>
        <w:rPr>
          <w:rFonts w:cs="Arial"/>
          <w:lang w:val="es-ES"/>
        </w:rPr>
        <w:t>Patria – Yocandra</w:t>
      </w:r>
    </w:p>
    <w:p w:rsidR="008E318B" w:rsidRPr="004267DD" w:rsidRDefault="008E318B" w:rsidP="008E318B">
      <w:pPr>
        <w:numPr>
          <w:ilvl w:val="0"/>
          <w:numId w:val="2"/>
        </w:numPr>
        <w:rPr>
          <w:lang w:val="es-ES"/>
        </w:rPr>
      </w:pPr>
      <w:r>
        <w:rPr>
          <w:rFonts w:cs="Arial"/>
          <w:lang w:val="es-ES"/>
        </w:rPr>
        <w:t xml:space="preserve">Sus padres: </w:t>
      </w:r>
      <w:r w:rsidRPr="004267DD">
        <w:rPr>
          <w:rFonts w:cs="Arial"/>
          <w:lang w:val="es-ES"/>
        </w:rPr>
        <w:t xml:space="preserve">focalización en el </w:t>
      </w:r>
      <w:r w:rsidRPr="004267DD">
        <w:rPr>
          <w:rFonts w:cs="Arial"/>
          <w:b/>
          <w:lang w:val="es-ES"/>
        </w:rPr>
        <w:t>personaje del padre</w:t>
      </w:r>
      <w:r w:rsidRPr="004267DD">
        <w:rPr>
          <w:rFonts w:cs="Arial"/>
          <w:lang w:val="es-ES"/>
        </w:rPr>
        <w:t>, un revolucionario quien, paulatinamente, revela marcados rasgos de machismo, racismo</w:t>
      </w:r>
    </w:p>
    <w:p w:rsidR="008E318B" w:rsidRPr="004267DD" w:rsidRDefault="008E318B" w:rsidP="008E318B">
      <w:pPr>
        <w:numPr>
          <w:ilvl w:val="0"/>
          <w:numId w:val="2"/>
        </w:numPr>
        <w:rPr>
          <w:lang w:val="es-ES"/>
        </w:rPr>
      </w:pPr>
      <w:r>
        <w:rPr>
          <w:rFonts w:cs="Arial"/>
          <w:lang w:val="es-ES"/>
        </w:rPr>
        <w:t xml:space="preserve">Su marido - </w:t>
      </w:r>
      <w:r w:rsidRPr="004267DD">
        <w:rPr>
          <w:rFonts w:cs="Arial"/>
          <w:b/>
          <w:lang w:val="es-ES"/>
        </w:rPr>
        <w:t>relación patológica de la protagonista con su primer marido</w:t>
      </w:r>
      <w:r w:rsidRPr="004267DD">
        <w:rPr>
          <w:rFonts w:cs="Arial"/>
          <w:lang w:val="es-ES"/>
        </w:rPr>
        <w:t>, apodado "El traidor", símbolo espérpentico de la revolución quien "...no se contentaba con ser un hombre de pensamiento, también se describía como un hombre de acción, un Rambo del comunismo, un machista leninista" (59)</w:t>
      </w:r>
    </w:p>
    <w:p w:rsidR="008E318B" w:rsidRPr="004267DD" w:rsidRDefault="008E318B" w:rsidP="008E318B">
      <w:pPr>
        <w:numPr>
          <w:ilvl w:val="0"/>
          <w:numId w:val="2"/>
        </w:numPr>
        <w:rPr>
          <w:lang w:val="es-ES"/>
        </w:rPr>
      </w:pPr>
      <w:r>
        <w:rPr>
          <w:rFonts w:cs="Arial"/>
          <w:lang w:val="es-ES"/>
        </w:rPr>
        <w:t>Su novio, el nihilista</w:t>
      </w:r>
    </w:p>
    <w:p w:rsidR="008E318B" w:rsidRDefault="008E318B" w:rsidP="008E318B">
      <w:pPr>
        <w:rPr>
          <w:rFonts w:cs="Arial"/>
          <w:lang w:val="es-ES"/>
        </w:rPr>
      </w:pPr>
    </w:p>
    <w:p w:rsidR="008E318B" w:rsidRDefault="008E318B" w:rsidP="00AC33ED">
      <w:pPr>
        <w:pStyle w:val="berschrift2"/>
        <w:rPr>
          <w:lang w:val="es-ES"/>
        </w:rPr>
      </w:pPr>
      <w:r>
        <w:rPr>
          <w:lang w:val="es-ES"/>
        </w:rPr>
        <w:t>Estilo:</w:t>
      </w:r>
    </w:p>
    <w:p w:rsidR="008E318B" w:rsidRDefault="008E318B" w:rsidP="008E318B">
      <w:pPr>
        <w:rPr>
          <w:rFonts w:cs="Arial"/>
          <w:lang w:val="es-ES"/>
        </w:rPr>
      </w:pPr>
      <w:r>
        <w:rPr>
          <w:rFonts w:cs="Arial"/>
          <w:lang w:val="es-ES"/>
        </w:rPr>
        <w:t>Varios estilos:</w:t>
      </w:r>
    </w:p>
    <w:p w:rsidR="008E318B" w:rsidRDefault="008E318B" w:rsidP="008E318B">
      <w:pPr>
        <w:numPr>
          <w:ilvl w:val="0"/>
          <w:numId w:val="2"/>
        </w:numPr>
        <w:rPr>
          <w:rFonts w:cs="Arial"/>
          <w:lang w:val="es-ES"/>
        </w:rPr>
      </w:pPr>
      <w:r>
        <w:rPr>
          <w:rFonts w:cs="Arial"/>
          <w:lang w:val="es-ES"/>
        </w:rPr>
        <w:t>muy rudo, cotidiano, vulgar: escenas sexuales, encuentros con sus amigos durante la juventud</w:t>
      </w:r>
    </w:p>
    <w:p w:rsidR="008E318B" w:rsidRPr="004267DD" w:rsidRDefault="008E318B" w:rsidP="008E318B">
      <w:pPr>
        <w:numPr>
          <w:ilvl w:val="0"/>
          <w:numId w:val="2"/>
        </w:numPr>
        <w:rPr>
          <w:lang w:val="es-ES"/>
        </w:rPr>
      </w:pPr>
      <w:r>
        <w:rPr>
          <w:rFonts w:cs="Arial"/>
          <w:lang w:val="es-ES"/>
        </w:rPr>
        <w:t>realista: descripciones de los problemas en Cuba: descripción de su trabajo</w:t>
      </w:r>
    </w:p>
    <w:p w:rsidR="008E318B" w:rsidRDefault="008E318B" w:rsidP="008E318B">
      <w:pPr>
        <w:numPr>
          <w:ilvl w:val="0"/>
          <w:numId w:val="2"/>
        </w:numPr>
        <w:rPr>
          <w:rFonts w:cs="Arial"/>
          <w:lang w:val="es-ES"/>
        </w:rPr>
      </w:pPr>
      <w:r>
        <w:rPr>
          <w:rFonts w:cs="Arial"/>
          <w:lang w:val="es-ES"/>
        </w:rPr>
        <w:t xml:space="preserve">poética: p.ej. el principio: </w:t>
      </w:r>
      <w:r w:rsidRPr="004267DD">
        <w:rPr>
          <w:rFonts w:cs="Arial"/>
          <w:i/>
          <w:iCs/>
          <w:lang w:val="es-ES"/>
        </w:rPr>
        <w:t>Ella viene de una isla que quiso construir el paraíso...</w:t>
      </w:r>
      <w:r w:rsidRPr="004267DD">
        <w:rPr>
          <w:rFonts w:cs="Arial"/>
          <w:lang w:val="es-ES"/>
        </w:rPr>
        <w:t xml:space="preserve"> </w:t>
      </w:r>
    </w:p>
    <w:p w:rsidR="008E318B" w:rsidRDefault="008E318B" w:rsidP="008E318B">
      <w:pPr>
        <w:numPr>
          <w:ilvl w:val="0"/>
          <w:numId w:val="2"/>
        </w:numPr>
        <w:rPr>
          <w:rFonts w:cs="Arial"/>
          <w:lang w:val="es-ES"/>
        </w:rPr>
      </w:pPr>
      <w:r>
        <w:rPr>
          <w:rFonts w:cs="Arial"/>
          <w:lang w:val="es-ES"/>
        </w:rPr>
        <w:t>a partir del cap. 2 en primera persona. El principio es una reproducción de lo que le había contado su madre</w:t>
      </w:r>
    </w:p>
    <w:p w:rsidR="002315DB" w:rsidRPr="008E318B" w:rsidRDefault="008E318B" w:rsidP="001C233E">
      <w:pPr>
        <w:numPr>
          <w:ilvl w:val="0"/>
          <w:numId w:val="2"/>
        </w:numPr>
        <w:rPr>
          <w:rFonts w:cs="Arial"/>
          <w:lang w:val="es-ES"/>
        </w:rPr>
      </w:pPr>
      <w:r>
        <w:rPr>
          <w:rFonts w:cs="Arial"/>
          <w:lang w:val="es-ES"/>
        </w:rPr>
        <w:t>cap. 1 empieza con la situación actual y después sigue el flashback para explicar el cambio del nombre y con la explicación del cambio del nombre vamos a conocer toda su historia.</w:t>
      </w:r>
    </w:p>
    <w:sectPr w:rsidR="002315DB" w:rsidRPr="008E318B" w:rsidSect="002315D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DAD" w:rsidRDefault="007C7DAD" w:rsidP="00586D28">
      <w:r>
        <w:separator/>
      </w:r>
    </w:p>
  </w:endnote>
  <w:endnote w:type="continuationSeparator" w:id="0">
    <w:p w:rsidR="007C7DAD" w:rsidRDefault="007C7DAD" w:rsidP="00586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28" w:rsidRDefault="00586D28">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28" w:rsidRPr="008A0256" w:rsidRDefault="00586D28" w:rsidP="00586D28">
    <w:pPr>
      <w:pStyle w:val="Fuzeile"/>
      <w:pBdr>
        <w:top w:val="thinThickSmallGap" w:sz="24" w:space="1" w:color="622423" w:themeColor="accent2" w:themeShade="7F"/>
      </w:pBdr>
      <w:rPr>
        <w:rFonts w:cs="Arial"/>
      </w:rPr>
    </w:pPr>
    <w:r w:rsidRPr="008A0256">
      <w:rPr>
        <w:rFonts w:cs="Arial"/>
      </w:rPr>
      <w:t>Nicole Wildisen</w:t>
    </w:r>
    <w:r>
      <w:rPr>
        <w:rFonts w:cs="Arial"/>
      </w:rPr>
      <w:tab/>
      <w:t>20-03-2010</w:t>
    </w:r>
    <w:r w:rsidRPr="008A0256">
      <w:rPr>
        <w:rFonts w:cs="Arial"/>
      </w:rPr>
      <w:ptab w:relativeTo="margin" w:alignment="right" w:leader="none"/>
    </w:r>
    <w:r w:rsidRPr="008A0256">
      <w:rPr>
        <w:rFonts w:cs="Arial"/>
      </w:rPr>
      <w:t xml:space="preserve"> </w:t>
    </w:r>
    <w:r w:rsidR="0063166C" w:rsidRPr="008A0256">
      <w:rPr>
        <w:rFonts w:cs="Arial"/>
      </w:rPr>
      <w:fldChar w:fldCharType="begin"/>
    </w:r>
    <w:r w:rsidRPr="008A0256">
      <w:rPr>
        <w:rFonts w:cs="Arial"/>
      </w:rPr>
      <w:instrText xml:space="preserve"> PAGE   \* MERGEFORMAT </w:instrText>
    </w:r>
    <w:r w:rsidR="0063166C" w:rsidRPr="008A0256">
      <w:rPr>
        <w:rFonts w:cs="Arial"/>
      </w:rPr>
      <w:fldChar w:fldCharType="separate"/>
    </w:r>
    <w:r w:rsidR="007C7DAD">
      <w:rPr>
        <w:rFonts w:cs="Arial"/>
        <w:noProof/>
      </w:rPr>
      <w:t>1</w:t>
    </w:r>
    <w:r w:rsidR="0063166C" w:rsidRPr="008A0256">
      <w:rPr>
        <w:rFonts w:cs="Arial"/>
      </w:rPr>
      <w:fldChar w:fldCharType="end"/>
    </w:r>
    <w:r w:rsidRPr="008A0256">
      <w:rPr>
        <w:rFonts w:cs="Arial"/>
      </w:rPr>
      <w:t xml:space="preserve"> / </w:t>
    </w:r>
    <w:r w:rsidR="0063166C" w:rsidRPr="008A0256">
      <w:rPr>
        <w:rFonts w:cs="Arial"/>
        <w:lang w:val="de-DE"/>
      </w:rPr>
      <w:fldChar w:fldCharType="begin"/>
    </w:r>
    <w:r w:rsidRPr="008A0256">
      <w:rPr>
        <w:rFonts w:cs="Arial"/>
        <w:lang w:val="de-DE"/>
      </w:rPr>
      <w:instrText xml:space="preserve"> NUMPAGES  </w:instrText>
    </w:r>
    <w:r w:rsidR="0063166C" w:rsidRPr="008A0256">
      <w:rPr>
        <w:rFonts w:cs="Arial"/>
        <w:lang w:val="de-DE"/>
      </w:rPr>
      <w:fldChar w:fldCharType="separate"/>
    </w:r>
    <w:r w:rsidR="007C7DAD">
      <w:rPr>
        <w:rFonts w:cs="Arial"/>
        <w:noProof/>
        <w:lang w:val="de-DE"/>
      </w:rPr>
      <w:t>1</w:t>
    </w:r>
    <w:r w:rsidR="0063166C" w:rsidRPr="008A0256">
      <w:rPr>
        <w:rFonts w:cs="Arial"/>
        <w:lang w:val="de-DE"/>
      </w:rPr>
      <w:fldChar w:fldCharType="end"/>
    </w:r>
  </w:p>
  <w:p w:rsidR="00586D28" w:rsidRPr="00586D28" w:rsidRDefault="00586D28" w:rsidP="00586D28">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28" w:rsidRDefault="00586D28">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DAD" w:rsidRDefault="007C7DAD" w:rsidP="00586D28">
      <w:r>
        <w:separator/>
      </w:r>
    </w:p>
  </w:footnote>
  <w:footnote w:type="continuationSeparator" w:id="0">
    <w:p w:rsidR="007C7DAD" w:rsidRDefault="007C7DAD" w:rsidP="00586D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28" w:rsidRDefault="00586D28">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cs="Arial"/>
        <w:szCs w:val="24"/>
      </w:rPr>
      <w:alias w:val="Titel"/>
      <w:id w:val="77738743"/>
      <w:placeholder>
        <w:docPart w:val="04E5FAAD6E3045149C88865186846788"/>
      </w:placeholder>
      <w:dataBinding w:prefixMappings="xmlns:ns0='http://schemas.openxmlformats.org/package/2006/metadata/core-properties' xmlns:ns1='http://purl.org/dc/elements/1.1/'" w:xpath="/ns0:coreProperties[1]/ns1:title[1]" w:storeItemID="{6C3C8BC8-F283-45AE-878A-BAB7291924A1}"/>
      <w:text/>
    </w:sdtPr>
    <w:sdtContent>
      <w:p w:rsidR="00586D28" w:rsidRDefault="00586D28">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sidRPr="00586D28">
          <w:rPr>
            <w:rFonts w:eastAsiaTheme="majorEastAsia" w:cs="Arial"/>
            <w:szCs w:val="24"/>
          </w:rPr>
          <w:t>Taller de lecturas</w:t>
        </w:r>
      </w:p>
    </w:sdtContent>
  </w:sdt>
  <w:p w:rsidR="00586D28" w:rsidRDefault="00586D28">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D28" w:rsidRDefault="00586D28">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92D"/>
    <w:multiLevelType w:val="hybridMultilevel"/>
    <w:tmpl w:val="C07E324A"/>
    <w:lvl w:ilvl="0" w:tplc="BC9087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C3D4179"/>
    <w:multiLevelType w:val="hybridMultilevel"/>
    <w:tmpl w:val="82A22304"/>
    <w:lvl w:ilvl="0" w:tplc="C0F88FEE">
      <w:start w:val="1"/>
      <w:numFmt w:val="decimal"/>
      <w:pStyle w:val="Aufzhlung"/>
      <w:lvlText w:val="%1."/>
      <w:lvlJc w:val="left"/>
      <w:pPr>
        <w:tabs>
          <w:tab w:val="num" w:pos="720"/>
        </w:tabs>
        <w:ind w:left="720" w:hanging="360"/>
      </w:pPr>
      <w:rPr>
        <w:rFonts w:hint="default"/>
        <w:sz w:val="24"/>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nsid w:val="6DD54BB3"/>
    <w:multiLevelType w:val="hybridMultilevel"/>
    <w:tmpl w:val="E45E7618"/>
    <w:lvl w:ilvl="0" w:tplc="AB462756">
      <w:numFmt w:val="bullet"/>
      <w:lvlText w:val="-"/>
      <w:lvlJc w:val="left"/>
      <w:pPr>
        <w:tabs>
          <w:tab w:val="num" w:pos="720"/>
        </w:tabs>
        <w:ind w:left="720" w:hanging="360"/>
      </w:pPr>
      <w:rPr>
        <w:rFonts w:ascii="Arial" w:eastAsia="Times New Roman" w:hAnsi="Arial" w:cs="Arial" w:hint="default"/>
      </w:rPr>
    </w:lvl>
    <w:lvl w:ilvl="1" w:tplc="08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savePreviewPicture/>
  <w:footnotePr>
    <w:footnote w:id="-1"/>
    <w:footnote w:id="0"/>
  </w:footnotePr>
  <w:endnotePr>
    <w:endnote w:id="-1"/>
    <w:endnote w:id="0"/>
  </w:endnotePr>
  <w:compat/>
  <w:rsids>
    <w:rsidRoot w:val="001C233E"/>
    <w:rsid w:val="001C233E"/>
    <w:rsid w:val="002315DB"/>
    <w:rsid w:val="00586D28"/>
    <w:rsid w:val="0063166C"/>
    <w:rsid w:val="007716EE"/>
    <w:rsid w:val="007C7DAD"/>
    <w:rsid w:val="008E318B"/>
    <w:rsid w:val="00AC33ED"/>
    <w:rsid w:val="00C45B8A"/>
    <w:rsid w:val="00F60E8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C33ED"/>
    <w:pPr>
      <w:spacing w:after="0" w:line="240" w:lineRule="auto"/>
      <w:jc w:val="both"/>
    </w:pPr>
    <w:rPr>
      <w:rFonts w:ascii="Arial" w:eastAsia="Times New Roman" w:hAnsi="Arial" w:cs="Times New Roman"/>
      <w:sz w:val="24"/>
      <w:szCs w:val="20"/>
      <w:lang w:eastAsia="de-CH"/>
    </w:rPr>
  </w:style>
  <w:style w:type="paragraph" w:styleId="berschrift1">
    <w:name w:val="heading 1"/>
    <w:basedOn w:val="Standard"/>
    <w:next w:val="Standard"/>
    <w:link w:val="berschrift1Zchn"/>
    <w:uiPriority w:val="99"/>
    <w:qFormat/>
    <w:rsid w:val="00AC33ED"/>
    <w:pPr>
      <w:keepNext/>
      <w:spacing w:before="240" w:after="60"/>
      <w:outlineLvl w:val="0"/>
    </w:pPr>
    <w:rPr>
      <w:b/>
      <w:kern w:val="28"/>
      <w:sz w:val="28"/>
      <w:lang w:val="es-ES"/>
    </w:rPr>
  </w:style>
  <w:style w:type="paragraph" w:styleId="berschrift2">
    <w:name w:val="heading 2"/>
    <w:basedOn w:val="Standard"/>
    <w:next w:val="Standard"/>
    <w:link w:val="berschrift2Zchn"/>
    <w:uiPriority w:val="9"/>
    <w:unhideWhenUsed/>
    <w:qFormat/>
    <w:rsid w:val="00AC33ED"/>
    <w:pPr>
      <w:keepNext/>
      <w:keepLines/>
      <w:spacing w:before="200" w:after="240"/>
      <w:outlineLvl w:val="1"/>
    </w:pPr>
    <w:rPr>
      <w:rFonts w:eastAsiaTheme="majorEastAsia" w:cstheme="majorBidi"/>
      <w:b/>
      <w:bCs/>
      <w:color w:val="17365D" w:themeColor="text2"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sid w:val="00AC33ED"/>
    <w:rPr>
      <w:rFonts w:ascii="Arial" w:eastAsia="Times New Roman" w:hAnsi="Arial" w:cs="Times New Roman"/>
      <w:b/>
      <w:kern w:val="28"/>
      <w:sz w:val="28"/>
      <w:szCs w:val="20"/>
      <w:lang w:val="es-ES" w:eastAsia="de-CH"/>
    </w:rPr>
  </w:style>
  <w:style w:type="paragraph" w:styleId="Textkrper">
    <w:name w:val="Body Text"/>
    <w:basedOn w:val="Standard"/>
    <w:link w:val="TextkrperZchn"/>
    <w:rsid w:val="001C233E"/>
    <w:rPr>
      <w:sz w:val="28"/>
      <w:lang w:val="es-ES"/>
    </w:rPr>
  </w:style>
  <w:style w:type="character" w:customStyle="1" w:styleId="TextkrperZchn">
    <w:name w:val="Textkörper Zchn"/>
    <w:basedOn w:val="Absatz-Standardschriftart"/>
    <w:link w:val="Textkrper"/>
    <w:rsid w:val="001C233E"/>
    <w:rPr>
      <w:rFonts w:ascii="Times New Roman" w:eastAsia="Times New Roman" w:hAnsi="Times New Roman" w:cs="Times New Roman"/>
      <w:sz w:val="28"/>
      <w:szCs w:val="24"/>
      <w:lang w:val="es-ES" w:eastAsia="de-DE"/>
    </w:rPr>
  </w:style>
  <w:style w:type="character" w:customStyle="1" w:styleId="berschrift2Zchn">
    <w:name w:val="Überschrift 2 Zchn"/>
    <w:basedOn w:val="Absatz-Standardschriftart"/>
    <w:link w:val="berschrift2"/>
    <w:uiPriority w:val="9"/>
    <w:rsid w:val="00AC33ED"/>
    <w:rPr>
      <w:rFonts w:ascii="Arial" w:eastAsiaTheme="majorEastAsia" w:hAnsi="Arial" w:cstheme="majorBidi"/>
      <w:b/>
      <w:bCs/>
      <w:color w:val="17365D" w:themeColor="text2" w:themeShade="BF"/>
      <w:sz w:val="26"/>
      <w:szCs w:val="26"/>
      <w:lang w:eastAsia="de-CH"/>
    </w:rPr>
  </w:style>
  <w:style w:type="paragraph" w:styleId="Titel">
    <w:name w:val="Title"/>
    <w:basedOn w:val="Standard"/>
    <w:next w:val="Standard"/>
    <w:link w:val="TitelZchn"/>
    <w:uiPriority w:val="10"/>
    <w:qFormat/>
    <w:rsid w:val="00AC33ED"/>
    <w:pPr>
      <w:pBdr>
        <w:bottom w:val="single" w:sz="8" w:space="4" w:color="4F81BD" w:themeColor="accent1"/>
      </w:pBdr>
      <w:spacing w:after="300"/>
      <w:contextualSpacing/>
      <w:jc w:val="left"/>
    </w:pPr>
    <w:rPr>
      <w:rFonts w:eastAsiaTheme="majorEastAsia"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AC33ED"/>
    <w:rPr>
      <w:rFonts w:ascii="Arial" w:eastAsiaTheme="majorEastAsia" w:hAnsi="Arial" w:cstheme="majorBidi"/>
      <w:color w:val="17365D" w:themeColor="text2" w:themeShade="BF"/>
      <w:spacing w:val="5"/>
      <w:kern w:val="28"/>
      <w:sz w:val="52"/>
      <w:szCs w:val="52"/>
      <w:lang w:eastAsia="de-CH"/>
    </w:rPr>
  </w:style>
  <w:style w:type="paragraph" w:customStyle="1" w:styleId="Aufzhlung">
    <w:name w:val="Aufzählung"/>
    <w:basedOn w:val="Standard"/>
    <w:qFormat/>
    <w:rsid w:val="00AC33ED"/>
    <w:pPr>
      <w:numPr>
        <w:numId w:val="3"/>
      </w:numPr>
      <w:spacing w:line="360" w:lineRule="auto"/>
    </w:pPr>
    <w:rPr>
      <w:sz w:val="28"/>
      <w:szCs w:val="32"/>
      <w:lang w:val="es-ES"/>
    </w:rPr>
  </w:style>
  <w:style w:type="paragraph" w:styleId="Kopfzeile">
    <w:name w:val="header"/>
    <w:basedOn w:val="Standard"/>
    <w:link w:val="KopfzeileZchn"/>
    <w:uiPriority w:val="99"/>
    <w:unhideWhenUsed/>
    <w:rsid w:val="00586D28"/>
    <w:pPr>
      <w:tabs>
        <w:tab w:val="center" w:pos="4536"/>
        <w:tab w:val="right" w:pos="9072"/>
      </w:tabs>
    </w:pPr>
  </w:style>
  <w:style w:type="character" w:customStyle="1" w:styleId="KopfzeileZchn">
    <w:name w:val="Kopfzeile Zchn"/>
    <w:basedOn w:val="Absatz-Standardschriftart"/>
    <w:link w:val="Kopfzeile"/>
    <w:uiPriority w:val="99"/>
    <w:rsid w:val="00586D28"/>
    <w:rPr>
      <w:rFonts w:ascii="Arial" w:eastAsia="Times New Roman" w:hAnsi="Arial" w:cs="Times New Roman"/>
      <w:sz w:val="24"/>
      <w:szCs w:val="20"/>
      <w:lang w:eastAsia="de-CH"/>
    </w:rPr>
  </w:style>
  <w:style w:type="paragraph" w:styleId="Fuzeile">
    <w:name w:val="footer"/>
    <w:basedOn w:val="Standard"/>
    <w:link w:val="FuzeileZchn"/>
    <w:uiPriority w:val="99"/>
    <w:unhideWhenUsed/>
    <w:rsid w:val="00586D28"/>
    <w:pPr>
      <w:tabs>
        <w:tab w:val="center" w:pos="4536"/>
        <w:tab w:val="right" w:pos="9072"/>
      </w:tabs>
    </w:pPr>
  </w:style>
  <w:style w:type="character" w:customStyle="1" w:styleId="FuzeileZchn">
    <w:name w:val="Fußzeile Zchn"/>
    <w:basedOn w:val="Absatz-Standardschriftart"/>
    <w:link w:val="Fuzeile"/>
    <w:uiPriority w:val="99"/>
    <w:rsid w:val="00586D28"/>
    <w:rPr>
      <w:rFonts w:ascii="Arial" w:eastAsia="Times New Roman" w:hAnsi="Arial" w:cs="Times New Roman"/>
      <w:sz w:val="24"/>
      <w:szCs w:val="20"/>
      <w:lang w:eastAsia="de-CH"/>
    </w:rPr>
  </w:style>
  <w:style w:type="paragraph" w:styleId="Sprechblasentext">
    <w:name w:val="Balloon Text"/>
    <w:basedOn w:val="Standard"/>
    <w:link w:val="SprechblasentextZchn"/>
    <w:uiPriority w:val="99"/>
    <w:semiHidden/>
    <w:unhideWhenUsed/>
    <w:rsid w:val="00586D2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D28"/>
    <w:rPr>
      <w:rFonts w:ascii="Tahoma" w:eastAsia="Times New Roman" w:hAnsi="Tahoma" w:cs="Tahoma"/>
      <w:sz w:val="16"/>
      <w:szCs w:val="16"/>
      <w:lang w:eastAsia="de-CH"/>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4E5FAAD6E3045149C88865186846788"/>
        <w:category>
          <w:name w:val="Allgemein"/>
          <w:gallery w:val="placeholder"/>
        </w:category>
        <w:types>
          <w:type w:val="bbPlcHdr"/>
        </w:types>
        <w:behaviors>
          <w:behavior w:val="content"/>
        </w:behaviors>
        <w:guid w:val="{80D3777F-1723-43EB-B19D-4A5A3AF3DC6E}"/>
      </w:docPartPr>
      <w:docPartBody>
        <w:p w:rsidR="00B67E0E" w:rsidRDefault="00903252" w:rsidP="00903252">
          <w:pPr>
            <w:pStyle w:val="04E5FAAD6E3045149C88865186846788"/>
          </w:pPr>
          <w:r>
            <w:rPr>
              <w:rFonts w:asciiTheme="majorHAnsi" w:eastAsiaTheme="majorEastAsia" w:hAnsiTheme="majorHAnsi" w:cstheme="majorBidi"/>
              <w:sz w:val="32"/>
              <w:szCs w:val="32"/>
              <w:lang w:val="de-DE"/>
            </w:rPr>
            <w:t>[Geben Sie den Titel des Dokuments ein]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03252"/>
    <w:rsid w:val="00343EB1"/>
    <w:rsid w:val="00903252"/>
    <w:rsid w:val="00B67E0E"/>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67E0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4E5FAAD6E3045149C88865186846788">
    <w:name w:val="04E5FAAD6E3045149C88865186846788"/>
    <w:rsid w:val="0090325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3365</Characters>
  <Application>Microsoft Office Word</Application>
  <DocSecurity>0</DocSecurity>
  <Lines>28</Lines>
  <Paragraphs>7</Paragraphs>
  <ScaleCrop>false</ScaleCrop>
  <Company/>
  <LinksUpToDate>false</LinksUpToDate>
  <CharactersWithSpaces>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Taller de lecturas</dc:title>
  <dc:creator>nicole</dc:creator>
  <cp:lastModifiedBy>nicole</cp:lastModifiedBy>
  <cp:revision>6</cp:revision>
  <cp:lastPrinted>2010-03-14T07:59:00Z</cp:lastPrinted>
  <dcterms:created xsi:type="dcterms:W3CDTF">2010-03-09T14:03:00Z</dcterms:created>
  <dcterms:modified xsi:type="dcterms:W3CDTF">2010-03-14T08:00:00Z</dcterms:modified>
</cp:coreProperties>
</file>