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57A" w:rsidRDefault="0097057A" w:rsidP="00DC12AC">
      <w:pPr>
        <w:pStyle w:val="Titel"/>
        <w:rPr>
          <w:lang w:val="es-ES"/>
        </w:rPr>
      </w:pPr>
      <w:r>
        <w:rPr>
          <w:lang w:val="es-ES"/>
        </w:rPr>
        <w:t>Todo sobre mi madre – Pedro Almodóvar</w:t>
      </w:r>
    </w:p>
    <w:p w:rsidR="00506F77" w:rsidRDefault="00506F77" w:rsidP="00506F77">
      <w:pPr>
        <w:spacing w:before="120" w:after="120"/>
        <w:rPr>
          <w:lang w:val="es-ES"/>
        </w:rPr>
      </w:pPr>
      <w:r>
        <w:rPr>
          <w:lang w:val="es-ES"/>
        </w:rPr>
        <w:t>Lectura del guión con película (DVD subtitulado)</w:t>
      </w:r>
    </w:p>
    <w:p w:rsidR="00506F77" w:rsidRDefault="00506F77" w:rsidP="00506F77">
      <w:pPr>
        <w:spacing w:before="120" w:after="120"/>
        <w:rPr>
          <w:lang w:val="es-ES"/>
        </w:rPr>
      </w:pPr>
      <w:r>
        <w:rPr>
          <w:lang w:val="es-ES"/>
        </w:rPr>
        <w:t>Guión: Reclam, 2005, ISBN 3-15-009135-7</w:t>
      </w:r>
    </w:p>
    <w:p w:rsidR="00506F77" w:rsidRDefault="00506F77" w:rsidP="0097057A">
      <w:pPr>
        <w:spacing w:before="120" w:after="120"/>
        <w:rPr>
          <w:lang w:val="es-ES"/>
        </w:rPr>
      </w:pPr>
    </w:p>
    <w:p w:rsidR="00506F77" w:rsidRDefault="00506F77" w:rsidP="00506F77">
      <w:pPr>
        <w:pStyle w:val="berschrift2"/>
        <w:rPr>
          <w:lang w:val="es-ES"/>
        </w:rPr>
      </w:pPr>
      <w:r>
        <w:rPr>
          <w:lang w:val="es-ES"/>
        </w:rPr>
        <w:t>Resumen</w:t>
      </w:r>
    </w:p>
    <w:p w:rsidR="0097057A" w:rsidRDefault="0097057A" w:rsidP="0097057A">
      <w:pPr>
        <w:spacing w:before="120" w:after="120"/>
        <w:rPr>
          <w:lang w:val="es-ES"/>
        </w:rPr>
      </w:pPr>
      <w:r w:rsidRPr="00506F77">
        <w:rPr>
          <w:lang w:val="es-ES"/>
        </w:rPr>
        <w:t xml:space="preserve">Todo sobre mi madre cuenta la historia de Manuela, que tendrá que enfrentarse al pasado y los recuerdos tras la muerte de su hijo. Este suceso marcará su vida y la hará volver a Barcelona en busca del padre del adolescente que desconocía la existencia de este. </w:t>
      </w:r>
      <w:r w:rsidRPr="00DC12AC">
        <w:rPr>
          <w:lang w:val="es-ES"/>
        </w:rPr>
        <w:t>En su búsqueda se irá encontrando a personajes que en tiempos anteriores la habían ayudado y que ahora le darán nuevas razones para seguir viviendo (</w:t>
      </w:r>
      <w:hyperlink r:id="rId7" w:history="1">
        <w:r w:rsidR="00506F77" w:rsidRPr="00186D38">
          <w:rPr>
            <w:rStyle w:val="Hyperlink"/>
            <w:lang w:val="es-ES"/>
          </w:rPr>
          <w:t>http://www.hoycinema.com/sinopsis/Todo-sobre-madre-1999.htm</w:t>
        </w:r>
      </w:hyperlink>
      <w:r w:rsidRPr="00DC12AC">
        <w:rPr>
          <w:lang w:val="es-ES"/>
        </w:rPr>
        <w:t>)</w:t>
      </w:r>
    </w:p>
    <w:p w:rsidR="00506F77" w:rsidRPr="00DC12AC" w:rsidRDefault="00506F77" w:rsidP="0097057A">
      <w:pPr>
        <w:spacing w:before="120" w:after="120"/>
        <w:rPr>
          <w:lang w:val="es-ES"/>
        </w:rPr>
      </w:pPr>
    </w:p>
    <w:p w:rsidR="0097057A" w:rsidRDefault="00506F77" w:rsidP="00506F77">
      <w:pPr>
        <w:pStyle w:val="berschrift2"/>
        <w:rPr>
          <w:lang w:val="es-ES"/>
        </w:rPr>
      </w:pPr>
      <w:r>
        <w:rPr>
          <w:lang w:val="es-ES"/>
        </w:rPr>
        <w:t>Receta</w:t>
      </w:r>
    </w:p>
    <w:p w:rsidR="0097057A" w:rsidRPr="00A775A3" w:rsidRDefault="00506F77" w:rsidP="00506F77">
      <w:pPr>
        <w:pStyle w:val="Untertitel"/>
        <w:rPr>
          <w:lang w:val="es-ES"/>
        </w:rPr>
      </w:pPr>
      <w:r>
        <w:rPr>
          <w:lang w:val="es-ES"/>
        </w:rPr>
        <w:t>S</w:t>
      </w:r>
      <w:r w:rsidR="0097057A">
        <w:rPr>
          <w:lang w:val="es-ES"/>
        </w:rPr>
        <w:t>inopsis</w:t>
      </w:r>
      <w:r>
        <w:rPr>
          <w:lang w:val="es-ES"/>
        </w:rPr>
        <w:t xml:space="preserve"> – Actividad 1</w:t>
      </w:r>
    </w:p>
    <w:p w:rsidR="0097057A" w:rsidRDefault="0097057A" w:rsidP="0097057A">
      <w:pPr>
        <w:spacing w:before="120" w:after="120"/>
        <w:rPr>
          <w:lang w:val="es-ES"/>
        </w:rPr>
      </w:pPr>
      <w:r>
        <w:rPr>
          <w:lang w:val="es-ES"/>
        </w:rPr>
        <w:t xml:space="preserve">Las escenas 0-27 las leemos con el resumen siguiente. Analizaremos el resumen </w:t>
      </w:r>
      <w:r w:rsidR="00506F77">
        <w:rPr>
          <w:lang w:val="es-ES"/>
        </w:rPr>
        <w:t>con las preguntas que siguen al</w:t>
      </w:r>
      <w:r>
        <w:rPr>
          <w:lang w:val="es-ES"/>
        </w:rPr>
        <w:t xml:space="preserve"> resumen para entender los personajes principales y sus relaciones entre ellos como también los lugares y los temas. Luego veremos las escenas con subtítulos y hablaremos también del tema de la donación de órganos.</w:t>
      </w:r>
    </w:p>
    <w:p w:rsidR="0097057A" w:rsidRDefault="0097057A" w:rsidP="0097057A">
      <w:pPr>
        <w:spacing w:before="120" w:after="120"/>
        <w:rPr>
          <w:lang w:val="es-ES"/>
        </w:rPr>
      </w:pPr>
      <w:r>
        <w:rPr>
          <w:lang w:val="es-ES"/>
        </w:rPr>
        <w:t>Esta lección se puede completar con una pequeña repetición de las formas</w:t>
      </w:r>
      <w:r w:rsidR="00506F77">
        <w:rPr>
          <w:lang w:val="es-ES"/>
        </w:rPr>
        <w:t xml:space="preserve"> del subjuntivo presente (cfr. e</w:t>
      </w:r>
      <w:r>
        <w:rPr>
          <w:lang w:val="es-ES"/>
        </w:rPr>
        <w:t xml:space="preserve">l material), empezando el tema con el análisis de la penúltima frase: </w:t>
      </w:r>
    </w:p>
    <w:p w:rsidR="0097057A" w:rsidRPr="00506F77" w:rsidRDefault="0097057A" w:rsidP="0097057A">
      <w:pPr>
        <w:spacing w:before="120" w:after="120"/>
        <w:rPr>
          <w:rFonts w:cs="Arial"/>
          <w:i/>
          <w:lang w:val="es-ES"/>
        </w:rPr>
      </w:pPr>
      <w:r w:rsidRPr="00506F77">
        <w:rPr>
          <w:rFonts w:cs="Arial"/>
          <w:i/>
          <w:lang w:val="es-ES"/>
        </w:rPr>
        <w:t xml:space="preserve">Quiere que el padre de Esteban </w:t>
      </w:r>
      <w:r w:rsidRPr="00506F77">
        <w:rPr>
          <w:rFonts w:cs="Arial"/>
          <w:b/>
          <w:i/>
          <w:lang w:val="es-ES"/>
        </w:rPr>
        <w:t>pueda</w:t>
      </w:r>
      <w:r w:rsidRPr="00506F77">
        <w:rPr>
          <w:rFonts w:cs="Arial"/>
          <w:i/>
          <w:lang w:val="es-ES"/>
        </w:rPr>
        <w:t xml:space="preserve"> leer las últimas palabras de su hijo</w:t>
      </w:r>
    </w:p>
    <w:p w:rsidR="0097057A" w:rsidRDefault="0097057A" w:rsidP="0097057A">
      <w:pPr>
        <w:spacing w:before="120" w:after="120"/>
        <w:rPr>
          <w:lang w:val="es-ES"/>
        </w:rPr>
      </w:pPr>
      <w:r>
        <w:rPr>
          <w:lang w:val="es-ES"/>
        </w:rPr>
        <w:t>Rellenamos las formas en las tablas, los alumnos completan las frases y para terminar cada alumno termina la frase: Espero que Manuela .....</w:t>
      </w:r>
    </w:p>
    <w:p w:rsidR="0097057A" w:rsidRPr="00506F77" w:rsidRDefault="00506F77" w:rsidP="00506F77">
      <w:pPr>
        <w:pStyle w:val="Untertitel"/>
        <w:rPr>
          <w:lang w:val="es-ES"/>
        </w:rPr>
      </w:pPr>
      <w:r>
        <w:rPr>
          <w:lang w:val="es-ES"/>
        </w:rPr>
        <w:t>L</w:t>
      </w:r>
      <w:r w:rsidR="0097057A" w:rsidRPr="00506F77">
        <w:rPr>
          <w:lang w:val="es-ES"/>
        </w:rPr>
        <w:t>ectura a partir de escenas 28</w:t>
      </w:r>
      <w:r>
        <w:rPr>
          <w:lang w:val="es-ES"/>
        </w:rPr>
        <w:t xml:space="preserve"> – Actividad 2</w:t>
      </w:r>
    </w:p>
    <w:p w:rsidR="0097057A" w:rsidRPr="00506F77" w:rsidRDefault="0097057A" w:rsidP="00506F77">
      <w:pPr>
        <w:spacing w:before="120" w:after="120"/>
        <w:rPr>
          <w:lang w:val="es-ES"/>
        </w:rPr>
      </w:pPr>
      <w:r w:rsidRPr="00506F77">
        <w:rPr>
          <w:lang w:val="es-ES"/>
        </w:rPr>
        <w:t>A partir de la escena 28 leemos el guión fijándonos en los criterios siguientes:</w:t>
      </w:r>
    </w:p>
    <w:p w:rsidR="0097057A" w:rsidRDefault="0097057A" w:rsidP="0097057A">
      <w:pPr>
        <w:pStyle w:val="Listenabsatz"/>
        <w:numPr>
          <w:ilvl w:val="0"/>
          <w:numId w:val="3"/>
        </w:numPr>
        <w:spacing w:before="120" w:after="120"/>
        <w:rPr>
          <w:lang w:val="es-ES"/>
        </w:rPr>
      </w:pPr>
      <w:r>
        <w:rPr>
          <w:lang w:val="es-ES"/>
        </w:rPr>
        <w:t>personajes y sus relaciones, el papel de las mujeres, el papel de los hombres</w:t>
      </w:r>
    </w:p>
    <w:p w:rsidR="0097057A" w:rsidRDefault="0097057A" w:rsidP="0097057A">
      <w:pPr>
        <w:pStyle w:val="Listenabsatz"/>
        <w:numPr>
          <w:ilvl w:val="0"/>
          <w:numId w:val="3"/>
        </w:numPr>
        <w:spacing w:before="120" w:after="120"/>
        <w:rPr>
          <w:lang w:val="es-ES"/>
        </w:rPr>
      </w:pPr>
      <w:r>
        <w:rPr>
          <w:lang w:val="es-ES"/>
        </w:rPr>
        <w:t>lugares</w:t>
      </w:r>
    </w:p>
    <w:p w:rsidR="0097057A" w:rsidRDefault="0097057A" w:rsidP="0097057A">
      <w:pPr>
        <w:pStyle w:val="Listenabsatz"/>
        <w:numPr>
          <w:ilvl w:val="0"/>
          <w:numId w:val="3"/>
        </w:numPr>
        <w:spacing w:before="120" w:after="120"/>
        <w:rPr>
          <w:lang w:val="es-ES"/>
        </w:rPr>
      </w:pPr>
      <w:r>
        <w:rPr>
          <w:lang w:val="es-ES"/>
        </w:rPr>
        <w:t>temas: donación de órganos, búsqueda de identidad, amistades, Sida, .</w:t>
      </w:r>
      <w:r w:rsidR="00506F77">
        <w:rPr>
          <w:lang w:val="es-ES"/>
        </w:rPr>
        <w:t>.</w:t>
      </w:r>
      <w:r>
        <w:rPr>
          <w:lang w:val="es-ES"/>
        </w:rPr>
        <w:t>.</w:t>
      </w:r>
    </w:p>
    <w:p w:rsidR="00506F77" w:rsidRDefault="0097057A" w:rsidP="00506F77">
      <w:pPr>
        <w:pStyle w:val="Listenabsatz"/>
        <w:numPr>
          <w:ilvl w:val="0"/>
          <w:numId w:val="3"/>
        </w:numPr>
        <w:spacing w:before="120" w:after="120"/>
        <w:rPr>
          <w:lang w:val="es-ES"/>
        </w:rPr>
      </w:pPr>
      <w:r>
        <w:rPr>
          <w:lang w:val="es-ES"/>
        </w:rPr>
        <w:t>lengua</w:t>
      </w:r>
    </w:p>
    <w:p w:rsidR="00506F77" w:rsidRDefault="00506F77" w:rsidP="00506F77">
      <w:pPr>
        <w:pStyle w:val="Listenabsatz"/>
        <w:numPr>
          <w:ilvl w:val="0"/>
          <w:numId w:val="3"/>
        </w:numPr>
        <w:spacing w:before="120" w:after="120"/>
        <w:rPr>
          <w:lang w:val="es-ES"/>
        </w:rPr>
      </w:pPr>
      <w:r>
        <w:rPr>
          <w:lang w:val="es-ES"/>
        </w:rPr>
        <w:t>a</w:t>
      </w:r>
      <w:r w:rsidR="0097057A" w:rsidRPr="00506F77">
        <w:rPr>
          <w:lang w:val="es-ES"/>
        </w:rPr>
        <w:t xml:space="preserve"> partir de la escena 34 hay unas escenas útiles para analizar el imperativo (</w:t>
      </w:r>
      <w:r w:rsidRPr="00506F77">
        <w:rPr>
          <w:lang w:val="es-ES"/>
        </w:rPr>
        <w:t>cfr</w:t>
      </w:r>
      <w:r w:rsidR="0097057A" w:rsidRPr="00506F77">
        <w:rPr>
          <w:lang w:val="es-ES"/>
        </w:rPr>
        <w:t>. material)</w:t>
      </w:r>
    </w:p>
    <w:p w:rsidR="0097057A" w:rsidRPr="00506F77" w:rsidRDefault="0097057A" w:rsidP="00506F77">
      <w:pPr>
        <w:pStyle w:val="Listenabsatz"/>
        <w:numPr>
          <w:ilvl w:val="0"/>
          <w:numId w:val="3"/>
        </w:numPr>
        <w:spacing w:before="120" w:after="120"/>
        <w:rPr>
          <w:lang w:val="es-ES"/>
        </w:rPr>
      </w:pPr>
      <w:r w:rsidRPr="00506F77">
        <w:rPr>
          <w:lang w:val="es-ES"/>
        </w:rPr>
        <w:t>El monólogo de Agrado: este monólogo se puede utilizar sin tratar la película entera para trabajar con el vocabulario del cuerpo y discutir sobre la belleza estética.</w:t>
      </w:r>
    </w:p>
    <w:p w:rsidR="0097057A" w:rsidRDefault="0097057A" w:rsidP="0097057A">
      <w:pPr>
        <w:spacing w:before="120" w:after="120"/>
        <w:rPr>
          <w:lang w:val="es-ES"/>
        </w:rPr>
      </w:pPr>
    </w:p>
    <w:p w:rsidR="00506F77" w:rsidRDefault="00506F77" w:rsidP="0097057A">
      <w:pPr>
        <w:spacing w:line="360" w:lineRule="auto"/>
        <w:rPr>
          <w:rFonts w:cs="Arial"/>
          <w:lang w:val="es-ES"/>
        </w:rPr>
      </w:pPr>
    </w:p>
    <w:p w:rsidR="0097057A" w:rsidRDefault="0097057A" w:rsidP="00506F77">
      <w:pPr>
        <w:pStyle w:val="berschrift2"/>
        <w:rPr>
          <w:lang w:val="es-ES"/>
        </w:rPr>
      </w:pPr>
      <w:r>
        <w:rPr>
          <w:lang w:val="es-ES"/>
        </w:rPr>
        <w:lastRenderedPageBreak/>
        <w:t>Resumen Escenas 0-27</w:t>
      </w:r>
      <w:r w:rsidR="00506F77">
        <w:rPr>
          <w:lang w:val="es-ES"/>
        </w:rPr>
        <w:t xml:space="preserve"> – Actividad 1</w:t>
      </w:r>
    </w:p>
    <w:p w:rsidR="0097057A" w:rsidRDefault="0097057A" w:rsidP="00506F77">
      <w:pPr>
        <w:rPr>
          <w:rFonts w:cs="Arial"/>
          <w:lang w:val="es-ES"/>
        </w:rPr>
      </w:pPr>
      <w:r w:rsidRPr="005E540E">
        <w:rPr>
          <w:rFonts w:cs="Arial"/>
          <w:lang w:val="es-ES"/>
        </w:rPr>
        <w:t xml:space="preserve">Manuela, una enfermera de 40 años que trabaja en la Organización Nacional de Trasplantes, vive en Madrid con su hijo Esteban, de 18 años. Esteban tiene </w:t>
      </w:r>
      <w:r>
        <w:rPr>
          <w:rFonts w:cs="Arial"/>
          <w:lang w:val="es-ES"/>
        </w:rPr>
        <w:t>aficiones</w:t>
      </w:r>
      <w:r w:rsidRPr="005E540E">
        <w:rPr>
          <w:rFonts w:cs="Arial"/>
          <w:lang w:val="es-ES"/>
        </w:rPr>
        <w:t xml:space="preserve"> literarias y escribe en un cuaderno un relato sobre su madre, para enviar</w:t>
      </w:r>
      <w:r>
        <w:rPr>
          <w:rFonts w:cs="Arial"/>
          <w:lang w:val="es-ES"/>
        </w:rPr>
        <w:t>lo</w:t>
      </w:r>
      <w:r w:rsidRPr="005E540E">
        <w:rPr>
          <w:rFonts w:cs="Arial"/>
          <w:lang w:val="es-ES"/>
        </w:rPr>
        <w:t xml:space="preserve"> a un concurso. Aprovecha esta historia para reflexionar sobre su padre, del que sólo sabe que murió antes de que él naciera. El día de su cumpleaños, Manuela le promete contárselo todo después de la función de teatro a la que le ha invitado, </w:t>
      </w:r>
      <w:r w:rsidRPr="005E540E">
        <w:rPr>
          <w:rFonts w:cs="Arial"/>
          <w:i/>
          <w:iCs/>
          <w:lang w:val="es-ES"/>
        </w:rPr>
        <w:t>"Un tranvia llamado deseo"</w:t>
      </w:r>
      <w:r w:rsidRPr="005E540E">
        <w:rPr>
          <w:rFonts w:cs="Arial"/>
          <w:lang w:val="es-ES"/>
        </w:rPr>
        <w:t xml:space="preserve">. </w:t>
      </w:r>
      <w:r w:rsidRPr="00743D69">
        <w:rPr>
          <w:rFonts w:cs="Arial"/>
          <w:lang w:val="es-ES"/>
        </w:rPr>
        <w:t>Madre e hijo comparten su admiración por Huma Rojo, la actriz que interpreta a Blanche Dubois</w:t>
      </w:r>
      <w:r>
        <w:rPr>
          <w:rFonts w:cs="Arial"/>
          <w:lang w:val="es-ES"/>
        </w:rPr>
        <w:t>.</w:t>
      </w:r>
      <w:r w:rsidRPr="005E540E">
        <w:rPr>
          <w:rFonts w:cs="Arial"/>
          <w:lang w:val="es-ES"/>
        </w:rPr>
        <w:t xml:space="preserve"> </w:t>
      </w:r>
      <w:r>
        <w:rPr>
          <w:rFonts w:cs="Arial"/>
          <w:lang w:val="es-ES"/>
        </w:rPr>
        <w:t>A la salida del teatro</w:t>
      </w:r>
      <w:r w:rsidRPr="005E540E">
        <w:rPr>
          <w:rFonts w:cs="Arial"/>
          <w:lang w:val="es-ES"/>
        </w:rPr>
        <w:t xml:space="preserve">, esperan bajo la lluvia </w:t>
      </w:r>
      <w:r>
        <w:rPr>
          <w:rFonts w:cs="Arial"/>
          <w:lang w:val="es-ES"/>
        </w:rPr>
        <w:t>para pedir un autógrafo a Huma Ro</w:t>
      </w:r>
      <w:r w:rsidRPr="005E540E">
        <w:rPr>
          <w:rFonts w:cs="Arial"/>
          <w:lang w:val="es-ES"/>
        </w:rPr>
        <w:t>jo. Esta aparece en compañía de su amante, Nina, Stella en la obra. Suben rápidamente a un taxi y cuando Esteban se acerca, salen a gran velocidad. El chico corre tras ellas con su cuaderno y otro coche que viene detrás le arrolla</w:t>
      </w:r>
      <w:r>
        <w:rPr>
          <w:rFonts w:cs="Arial"/>
          <w:lang w:val="es-ES"/>
        </w:rPr>
        <w:t xml:space="preserve"> (anfahren)</w:t>
      </w:r>
      <w:r w:rsidRPr="005E540E">
        <w:rPr>
          <w:rFonts w:cs="Arial"/>
          <w:lang w:val="es-ES"/>
        </w:rPr>
        <w:t xml:space="preserve">. Esteban muere en el accidente. Destrozada por el dolor, con el cuaderno sucio de su hijo en el bolso, Manuela decide ir a Barcelona en busca del padre de Esteban, que en realidad no ha muerto. </w:t>
      </w:r>
      <w:r>
        <w:rPr>
          <w:rFonts w:cs="Arial"/>
          <w:lang w:val="es-ES"/>
        </w:rPr>
        <w:t>Q</w:t>
      </w:r>
      <w:r w:rsidRPr="00743D69">
        <w:rPr>
          <w:rFonts w:cs="Arial"/>
          <w:lang w:val="es-ES"/>
        </w:rPr>
        <w:t xml:space="preserve">uiere llevar a cabo el último deseo de Esteban. </w:t>
      </w:r>
      <w:r w:rsidRPr="00743D69">
        <w:rPr>
          <w:rFonts w:cs="Arial"/>
          <w:lang w:val="es-ES"/>
        </w:rPr>
        <w:br/>
      </w:r>
      <w:r w:rsidRPr="005E540E">
        <w:rPr>
          <w:rFonts w:cs="Arial"/>
          <w:lang w:val="es-ES"/>
        </w:rPr>
        <w:t xml:space="preserve">El viaje se convierte en un regreso a su propio pasado, ya que fue a esa ciudad a la que llegó desde Argentina hace veinte años. En la búsqueda del hombre al que abandonó, Manuela entrará en contacto con varias mujeres que cambiarán su vida: Huma y Nina, que ahora presentan la obra en Barcelona; Agrado, un travestí que fue una de sus mejores amigas en el pasado; la Hermana Rosa, una monja que trabaja en la reinserción </w:t>
      </w:r>
      <w:r>
        <w:rPr>
          <w:rFonts w:cs="Arial"/>
          <w:lang w:val="es-ES"/>
        </w:rPr>
        <w:t xml:space="preserve">(Wiedereingliederung) </w:t>
      </w:r>
      <w:r w:rsidRPr="005E540E">
        <w:rPr>
          <w:rFonts w:cs="Arial"/>
          <w:lang w:val="es-ES"/>
        </w:rPr>
        <w:t>social de prostitutas y travestís; la madre de la monja, una ácida burguesa catalana que no comprende la vocación de su hija...</w:t>
      </w:r>
    </w:p>
    <w:p w:rsidR="0097057A" w:rsidRPr="00506F77" w:rsidRDefault="0097057A" w:rsidP="00506F77">
      <w:pPr>
        <w:rPr>
          <w:rFonts w:cs="Arial"/>
          <w:lang w:val="es-ES"/>
        </w:rPr>
      </w:pPr>
      <w:r>
        <w:rPr>
          <w:rFonts w:cs="Arial"/>
          <w:lang w:val="es-ES"/>
        </w:rPr>
        <w:t>Va a Barcelona</w:t>
      </w:r>
      <w:r w:rsidRPr="00743D69">
        <w:rPr>
          <w:rFonts w:cs="Arial"/>
          <w:lang w:val="es-ES"/>
        </w:rPr>
        <w:t xml:space="preserve"> para buscar al padre y comunicarle que tuvieron un hijo. Y que ese hijo ha muerto. No lo hace por venganza</w:t>
      </w:r>
      <w:r>
        <w:rPr>
          <w:rFonts w:cs="Arial"/>
          <w:lang w:val="es-ES"/>
        </w:rPr>
        <w:t xml:space="preserve"> (Rache)</w:t>
      </w:r>
      <w:r w:rsidRPr="00743D69">
        <w:rPr>
          <w:rFonts w:cs="Arial"/>
          <w:lang w:val="es-ES"/>
        </w:rPr>
        <w:t xml:space="preserve">. Quiere que el padre de Esteban pueda leer las últimas palabras de su hijo, dedicadas a él sin saber que existía. </w:t>
      </w:r>
      <w:r w:rsidRPr="00506F77">
        <w:rPr>
          <w:rFonts w:cs="Arial"/>
          <w:lang w:val="es-ES"/>
        </w:rPr>
        <w:t>Manuela piensa que a Esteban le gustaría eso...</w:t>
      </w:r>
    </w:p>
    <w:p w:rsidR="0097057A" w:rsidRPr="00506F77" w:rsidRDefault="0097057A" w:rsidP="0097057A">
      <w:pPr>
        <w:spacing w:line="360" w:lineRule="auto"/>
        <w:rPr>
          <w:rFonts w:cs="Arial"/>
          <w:lang w:val="es-ES"/>
        </w:rPr>
      </w:pPr>
    </w:p>
    <w:p w:rsidR="0097057A" w:rsidRPr="00506F77" w:rsidRDefault="00506F77" w:rsidP="0097057A">
      <w:pPr>
        <w:spacing w:line="360" w:lineRule="auto"/>
        <w:rPr>
          <w:rFonts w:cs="Arial"/>
          <w:lang w:val="es-ES"/>
        </w:rPr>
      </w:pPr>
      <w:r w:rsidRPr="00506F77">
        <w:rPr>
          <w:rFonts w:cs="Arial"/>
          <w:lang w:val="es-ES"/>
        </w:rPr>
        <w:t>Preguntas – Actividad 1</w:t>
      </w:r>
    </w:p>
    <w:p w:rsidR="0097057A" w:rsidRDefault="0097057A" w:rsidP="00506F77">
      <w:pPr>
        <w:numPr>
          <w:ilvl w:val="0"/>
          <w:numId w:val="1"/>
        </w:numPr>
        <w:spacing w:after="1080" w:line="360" w:lineRule="auto"/>
        <w:ind w:left="714" w:hanging="357"/>
        <w:jc w:val="left"/>
        <w:rPr>
          <w:rFonts w:cs="Arial"/>
          <w:lang w:val="es-ES"/>
        </w:rPr>
      </w:pPr>
      <w:r w:rsidRPr="003026DB">
        <w:rPr>
          <w:rFonts w:cs="Arial"/>
          <w:lang w:val="es-ES"/>
        </w:rPr>
        <w:t>los personajes y su relación con Manuela</w:t>
      </w:r>
    </w:p>
    <w:p w:rsidR="0097057A" w:rsidRDefault="0097057A" w:rsidP="00506F77">
      <w:pPr>
        <w:numPr>
          <w:ilvl w:val="0"/>
          <w:numId w:val="1"/>
        </w:numPr>
        <w:spacing w:after="1080" w:line="360" w:lineRule="auto"/>
        <w:ind w:left="714" w:hanging="357"/>
        <w:jc w:val="left"/>
        <w:rPr>
          <w:rFonts w:cs="Arial"/>
          <w:lang w:val="es-ES"/>
        </w:rPr>
      </w:pPr>
      <w:r>
        <w:rPr>
          <w:rFonts w:cs="Arial"/>
          <w:lang w:val="es-ES"/>
        </w:rPr>
        <w:t>Los lugares – haz un lista y descríbelas</w:t>
      </w:r>
    </w:p>
    <w:p w:rsidR="0097057A" w:rsidRPr="003026DB" w:rsidRDefault="0097057A" w:rsidP="00506F77">
      <w:pPr>
        <w:numPr>
          <w:ilvl w:val="0"/>
          <w:numId w:val="1"/>
        </w:numPr>
        <w:spacing w:after="1080" w:line="360" w:lineRule="auto"/>
        <w:ind w:left="714" w:hanging="357"/>
        <w:jc w:val="left"/>
        <w:rPr>
          <w:rFonts w:cs="Arial"/>
          <w:lang w:val="es-ES"/>
        </w:rPr>
      </w:pPr>
      <w:r>
        <w:rPr>
          <w:rFonts w:cs="Arial"/>
          <w:lang w:val="es-ES"/>
        </w:rPr>
        <w:t>el tema</w:t>
      </w:r>
    </w:p>
    <w:p w:rsidR="0097057A" w:rsidRDefault="0097057A" w:rsidP="00506F77">
      <w:pPr>
        <w:numPr>
          <w:ilvl w:val="0"/>
          <w:numId w:val="1"/>
        </w:numPr>
        <w:spacing w:after="1080" w:line="360" w:lineRule="auto"/>
        <w:ind w:left="714" w:hanging="357"/>
        <w:jc w:val="left"/>
        <w:rPr>
          <w:rFonts w:cs="Arial"/>
          <w:lang w:val="es-ES"/>
        </w:rPr>
      </w:pPr>
      <w:r>
        <w:rPr>
          <w:rFonts w:cs="Arial"/>
          <w:lang w:val="es-ES"/>
        </w:rPr>
        <w:t>los viajes</w:t>
      </w:r>
      <w:r>
        <w:rPr>
          <w:rFonts w:cs="Arial"/>
          <w:lang w:val="es-ES"/>
        </w:rPr>
        <w:br/>
      </w:r>
    </w:p>
    <w:p w:rsidR="0097057A" w:rsidRDefault="0097057A" w:rsidP="0097057A">
      <w:pPr>
        <w:pStyle w:val="berschrift1"/>
        <w:rPr>
          <w:sz w:val="36"/>
        </w:rPr>
      </w:pPr>
      <w:r>
        <w:rPr>
          <w:rFonts w:cs="Arial"/>
        </w:rPr>
        <w:br w:type="page"/>
      </w:r>
      <w:r>
        <w:rPr>
          <w:sz w:val="36"/>
        </w:rPr>
        <w:t>El subjuntivo - presente</w:t>
      </w:r>
    </w:p>
    <w:p w:rsidR="0097057A" w:rsidRDefault="0097057A" w:rsidP="0097057A"/>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376"/>
        <w:gridCol w:w="2127"/>
        <w:gridCol w:w="2268"/>
      </w:tblGrid>
      <w:tr w:rsidR="0097057A" w:rsidTr="005454FF">
        <w:tc>
          <w:tcPr>
            <w:tcW w:w="2376" w:type="dxa"/>
            <w:shd w:val="pct10" w:color="auto" w:fill="auto"/>
          </w:tcPr>
          <w:p w:rsidR="0097057A" w:rsidRDefault="0097057A" w:rsidP="005454FF">
            <w:pPr>
              <w:rPr>
                <w:b/>
              </w:rPr>
            </w:pPr>
          </w:p>
          <w:p w:rsidR="0097057A" w:rsidRDefault="0097057A" w:rsidP="005454FF">
            <w:pPr>
              <w:rPr>
                <w:b/>
              </w:rPr>
            </w:pPr>
            <w:r>
              <w:rPr>
                <w:b/>
              </w:rPr>
              <w:t>Verbos en -ar</w:t>
            </w:r>
          </w:p>
        </w:tc>
        <w:tc>
          <w:tcPr>
            <w:tcW w:w="4395" w:type="dxa"/>
            <w:gridSpan w:val="2"/>
            <w:shd w:val="pct10" w:color="auto" w:fill="auto"/>
          </w:tcPr>
          <w:p w:rsidR="0097057A" w:rsidRDefault="0097057A" w:rsidP="005454FF">
            <w:pPr>
              <w:jc w:val="center"/>
              <w:rPr>
                <w:b/>
              </w:rPr>
            </w:pPr>
          </w:p>
          <w:p w:rsidR="0097057A" w:rsidRDefault="0097057A" w:rsidP="005454FF">
            <w:pPr>
              <w:jc w:val="center"/>
              <w:rPr>
                <w:b/>
              </w:rPr>
            </w:pPr>
            <w:r>
              <w:rPr>
                <w:b/>
              </w:rPr>
              <w:t>Verbos en -er /-ir</w:t>
            </w:r>
          </w:p>
          <w:p w:rsidR="0097057A" w:rsidRDefault="0097057A" w:rsidP="005454FF">
            <w:pPr>
              <w:jc w:val="center"/>
              <w:rPr>
                <w:b/>
              </w:rPr>
            </w:pPr>
          </w:p>
        </w:tc>
      </w:tr>
      <w:tr w:rsidR="0097057A" w:rsidTr="005454FF">
        <w:tc>
          <w:tcPr>
            <w:tcW w:w="2376" w:type="dxa"/>
          </w:tcPr>
          <w:p w:rsidR="0097057A" w:rsidRDefault="0097057A" w:rsidP="005454FF">
            <w:pPr>
              <w:rPr>
                <w:i/>
              </w:rPr>
            </w:pPr>
          </w:p>
          <w:p w:rsidR="0097057A" w:rsidRDefault="0097057A" w:rsidP="005454FF">
            <w:pPr>
              <w:rPr>
                <w:i/>
              </w:rPr>
            </w:pPr>
            <w:r>
              <w:rPr>
                <w:i/>
              </w:rPr>
              <w:t>tomar</w:t>
            </w:r>
          </w:p>
          <w:p w:rsidR="0097057A" w:rsidRDefault="0097057A" w:rsidP="005454FF">
            <w:pPr>
              <w:rPr>
                <w:i/>
              </w:rPr>
            </w:pPr>
          </w:p>
        </w:tc>
        <w:tc>
          <w:tcPr>
            <w:tcW w:w="2127" w:type="dxa"/>
          </w:tcPr>
          <w:p w:rsidR="0097057A" w:rsidRDefault="0097057A" w:rsidP="005454FF">
            <w:pPr>
              <w:rPr>
                <w:i/>
              </w:rPr>
            </w:pPr>
          </w:p>
          <w:p w:rsidR="0097057A" w:rsidRDefault="0097057A" w:rsidP="005454FF">
            <w:pPr>
              <w:rPr>
                <w:i/>
              </w:rPr>
            </w:pPr>
            <w:r>
              <w:rPr>
                <w:i/>
              </w:rPr>
              <w:t>comer</w:t>
            </w:r>
          </w:p>
        </w:tc>
        <w:tc>
          <w:tcPr>
            <w:tcW w:w="2268" w:type="dxa"/>
          </w:tcPr>
          <w:p w:rsidR="0097057A" w:rsidRDefault="0097057A" w:rsidP="005454FF">
            <w:pPr>
              <w:rPr>
                <w:i/>
              </w:rPr>
            </w:pPr>
          </w:p>
          <w:p w:rsidR="0097057A" w:rsidRDefault="0097057A" w:rsidP="005454FF">
            <w:pPr>
              <w:rPr>
                <w:i/>
              </w:rPr>
            </w:pPr>
            <w:r>
              <w:rPr>
                <w:i/>
              </w:rPr>
              <w:t>vivir</w:t>
            </w:r>
          </w:p>
          <w:p w:rsidR="0097057A" w:rsidRDefault="0097057A" w:rsidP="005454FF">
            <w:pPr>
              <w:rPr>
                <w:i/>
              </w:rPr>
            </w:pPr>
          </w:p>
        </w:tc>
      </w:tr>
      <w:tr w:rsidR="0097057A" w:rsidTr="005454FF">
        <w:tc>
          <w:tcPr>
            <w:tcW w:w="2376" w:type="dxa"/>
          </w:tcPr>
          <w:p w:rsidR="0097057A" w:rsidRDefault="0097057A" w:rsidP="005454FF">
            <w:r>
              <w:t xml:space="preserve">tom </w:t>
            </w:r>
            <w:r>
              <w:rPr>
                <w:b/>
              </w:rPr>
              <w:t>- e</w:t>
            </w:r>
          </w:p>
        </w:tc>
        <w:tc>
          <w:tcPr>
            <w:tcW w:w="2127" w:type="dxa"/>
          </w:tcPr>
          <w:p w:rsidR="0097057A" w:rsidRDefault="0097057A" w:rsidP="005454FF">
            <w:r>
              <w:t>com</w:t>
            </w:r>
            <w:r>
              <w:rPr>
                <w:b/>
              </w:rPr>
              <w:t xml:space="preserve"> - a</w:t>
            </w:r>
            <w:r>
              <w:t xml:space="preserve"> </w:t>
            </w:r>
          </w:p>
        </w:tc>
        <w:tc>
          <w:tcPr>
            <w:tcW w:w="2268" w:type="dxa"/>
          </w:tcPr>
          <w:p w:rsidR="0097057A" w:rsidRDefault="0097057A" w:rsidP="005454FF">
            <w:pPr>
              <w:ind w:right="885"/>
            </w:pPr>
            <w:r>
              <w:t xml:space="preserve">viv </w:t>
            </w:r>
            <w:r>
              <w:rPr>
                <w:b/>
              </w:rPr>
              <w:t xml:space="preserve">- a </w:t>
            </w:r>
          </w:p>
        </w:tc>
      </w:tr>
      <w:tr w:rsidR="0097057A" w:rsidTr="005454FF">
        <w:tc>
          <w:tcPr>
            <w:tcW w:w="2376" w:type="dxa"/>
          </w:tcPr>
          <w:p w:rsidR="0097057A" w:rsidRDefault="0097057A" w:rsidP="005454FF">
            <w:r>
              <w:t xml:space="preserve">tom </w:t>
            </w:r>
            <w:r>
              <w:rPr>
                <w:b/>
              </w:rPr>
              <w:t xml:space="preserve">- </w:t>
            </w:r>
          </w:p>
        </w:tc>
        <w:tc>
          <w:tcPr>
            <w:tcW w:w="2127" w:type="dxa"/>
          </w:tcPr>
          <w:p w:rsidR="0097057A" w:rsidRDefault="0097057A" w:rsidP="005454FF">
            <w:r>
              <w:t>com</w:t>
            </w:r>
            <w:r>
              <w:rPr>
                <w:b/>
              </w:rPr>
              <w:t xml:space="preserve"> - </w:t>
            </w:r>
          </w:p>
        </w:tc>
        <w:tc>
          <w:tcPr>
            <w:tcW w:w="2268" w:type="dxa"/>
          </w:tcPr>
          <w:p w:rsidR="0097057A" w:rsidRDefault="0097057A" w:rsidP="005454FF">
            <w:pPr>
              <w:ind w:right="885"/>
            </w:pPr>
            <w:r>
              <w:t xml:space="preserve">viv </w:t>
            </w:r>
            <w:r>
              <w:rPr>
                <w:b/>
              </w:rPr>
              <w:t xml:space="preserve">- </w:t>
            </w:r>
          </w:p>
        </w:tc>
      </w:tr>
      <w:tr w:rsidR="0097057A" w:rsidTr="005454FF">
        <w:tc>
          <w:tcPr>
            <w:tcW w:w="2376" w:type="dxa"/>
          </w:tcPr>
          <w:p w:rsidR="0097057A" w:rsidRDefault="0097057A" w:rsidP="005454FF">
            <w:r>
              <w:t xml:space="preserve">tom </w:t>
            </w:r>
            <w:r>
              <w:rPr>
                <w:b/>
              </w:rPr>
              <w:t xml:space="preserve">- </w:t>
            </w:r>
          </w:p>
        </w:tc>
        <w:tc>
          <w:tcPr>
            <w:tcW w:w="2127" w:type="dxa"/>
          </w:tcPr>
          <w:p w:rsidR="0097057A" w:rsidRDefault="0097057A" w:rsidP="005454FF">
            <w:r>
              <w:t>com</w:t>
            </w:r>
            <w:r>
              <w:rPr>
                <w:b/>
              </w:rPr>
              <w:t xml:space="preserve"> - </w:t>
            </w:r>
          </w:p>
        </w:tc>
        <w:tc>
          <w:tcPr>
            <w:tcW w:w="2268" w:type="dxa"/>
          </w:tcPr>
          <w:p w:rsidR="0097057A" w:rsidRDefault="0097057A" w:rsidP="005454FF">
            <w:pPr>
              <w:ind w:right="885"/>
            </w:pPr>
            <w:r>
              <w:t xml:space="preserve">viv </w:t>
            </w:r>
            <w:r>
              <w:rPr>
                <w:b/>
              </w:rPr>
              <w:t xml:space="preserve">- </w:t>
            </w:r>
          </w:p>
        </w:tc>
      </w:tr>
      <w:tr w:rsidR="0097057A" w:rsidTr="005454FF">
        <w:tc>
          <w:tcPr>
            <w:tcW w:w="2376" w:type="dxa"/>
          </w:tcPr>
          <w:p w:rsidR="0097057A" w:rsidRDefault="0097057A" w:rsidP="005454FF">
            <w:r>
              <w:t xml:space="preserve">tom </w:t>
            </w:r>
            <w:r>
              <w:rPr>
                <w:b/>
              </w:rPr>
              <w:t xml:space="preserve">- </w:t>
            </w:r>
          </w:p>
        </w:tc>
        <w:tc>
          <w:tcPr>
            <w:tcW w:w="2127" w:type="dxa"/>
          </w:tcPr>
          <w:p w:rsidR="0097057A" w:rsidRDefault="0097057A" w:rsidP="005454FF">
            <w:r>
              <w:t>com</w:t>
            </w:r>
            <w:r>
              <w:rPr>
                <w:b/>
              </w:rPr>
              <w:t xml:space="preserve"> - </w:t>
            </w:r>
          </w:p>
        </w:tc>
        <w:tc>
          <w:tcPr>
            <w:tcW w:w="2268" w:type="dxa"/>
          </w:tcPr>
          <w:p w:rsidR="0097057A" w:rsidRDefault="0097057A" w:rsidP="005454FF">
            <w:pPr>
              <w:ind w:right="885"/>
            </w:pPr>
            <w:r>
              <w:t xml:space="preserve">viv </w:t>
            </w:r>
            <w:r>
              <w:rPr>
                <w:b/>
              </w:rPr>
              <w:t xml:space="preserve">- </w:t>
            </w:r>
          </w:p>
        </w:tc>
      </w:tr>
      <w:tr w:rsidR="0097057A" w:rsidTr="005454FF">
        <w:tc>
          <w:tcPr>
            <w:tcW w:w="2376" w:type="dxa"/>
          </w:tcPr>
          <w:p w:rsidR="0097057A" w:rsidRDefault="0097057A" w:rsidP="005454FF">
            <w:r>
              <w:t xml:space="preserve">tom </w:t>
            </w:r>
            <w:r>
              <w:rPr>
                <w:b/>
              </w:rPr>
              <w:t xml:space="preserve">- </w:t>
            </w:r>
          </w:p>
        </w:tc>
        <w:tc>
          <w:tcPr>
            <w:tcW w:w="2127" w:type="dxa"/>
          </w:tcPr>
          <w:p w:rsidR="0097057A" w:rsidRDefault="0097057A" w:rsidP="005454FF">
            <w:r>
              <w:t>com</w:t>
            </w:r>
            <w:r>
              <w:rPr>
                <w:b/>
              </w:rPr>
              <w:t xml:space="preserve"> - </w:t>
            </w:r>
          </w:p>
        </w:tc>
        <w:tc>
          <w:tcPr>
            <w:tcW w:w="2268" w:type="dxa"/>
          </w:tcPr>
          <w:p w:rsidR="0097057A" w:rsidRDefault="0097057A" w:rsidP="005454FF">
            <w:pPr>
              <w:ind w:right="885"/>
            </w:pPr>
            <w:r>
              <w:t xml:space="preserve">viv </w:t>
            </w:r>
            <w:r>
              <w:rPr>
                <w:b/>
              </w:rPr>
              <w:t xml:space="preserve">- </w:t>
            </w:r>
          </w:p>
        </w:tc>
      </w:tr>
      <w:tr w:rsidR="0097057A" w:rsidTr="005454FF">
        <w:tc>
          <w:tcPr>
            <w:tcW w:w="2376" w:type="dxa"/>
          </w:tcPr>
          <w:p w:rsidR="0097057A" w:rsidRDefault="0097057A" w:rsidP="005454FF">
            <w:r>
              <w:t xml:space="preserve">tom </w:t>
            </w:r>
            <w:r>
              <w:rPr>
                <w:b/>
              </w:rPr>
              <w:t xml:space="preserve">- </w:t>
            </w:r>
          </w:p>
        </w:tc>
        <w:tc>
          <w:tcPr>
            <w:tcW w:w="2127" w:type="dxa"/>
          </w:tcPr>
          <w:p w:rsidR="0097057A" w:rsidRDefault="0097057A" w:rsidP="005454FF">
            <w:r>
              <w:t>com</w:t>
            </w:r>
            <w:r>
              <w:rPr>
                <w:b/>
              </w:rPr>
              <w:t xml:space="preserve"> - </w:t>
            </w:r>
          </w:p>
        </w:tc>
        <w:tc>
          <w:tcPr>
            <w:tcW w:w="2268" w:type="dxa"/>
          </w:tcPr>
          <w:p w:rsidR="0097057A" w:rsidRDefault="0097057A" w:rsidP="005454FF">
            <w:pPr>
              <w:ind w:right="885"/>
            </w:pPr>
            <w:r>
              <w:t xml:space="preserve">viv </w:t>
            </w:r>
            <w:r>
              <w:rPr>
                <w:b/>
              </w:rPr>
              <w:t xml:space="preserve">- </w:t>
            </w:r>
          </w:p>
        </w:tc>
      </w:tr>
    </w:tbl>
    <w:p w:rsidR="0097057A" w:rsidRDefault="0097057A" w:rsidP="0097057A"/>
    <w:p w:rsidR="0097057A" w:rsidRPr="006D130D" w:rsidRDefault="0097057A" w:rsidP="0097057A">
      <w:pPr>
        <w:tabs>
          <w:tab w:val="left" w:pos="1134"/>
          <w:tab w:val="left" w:pos="2268"/>
          <w:tab w:val="left" w:pos="3686"/>
        </w:tabs>
        <w:ind w:left="567" w:right="1509"/>
        <w:rPr>
          <w:lang w:val="es-ES"/>
        </w:rPr>
      </w:pPr>
      <w:r w:rsidRPr="006D130D">
        <w:rPr>
          <w:lang w:val="es-ES"/>
        </w:rPr>
        <w:t xml:space="preserve">Para formar las personas del presente de subjuntivo se parte normalmente de la </w:t>
      </w:r>
      <w:r w:rsidRPr="006D130D">
        <w:rPr>
          <w:b/>
          <w:lang w:val="es-ES"/>
        </w:rPr>
        <w:t>primera persona del presente de indicativo</w:t>
      </w:r>
      <w:r w:rsidRPr="006D130D">
        <w:rPr>
          <w:lang w:val="es-ES"/>
        </w:rPr>
        <w:t xml:space="preserve">. </w:t>
      </w:r>
    </w:p>
    <w:p w:rsidR="0097057A" w:rsidRPr="006D130D" w:rsidRDefault="0097057A" w:rsidP="0097057A">
      <w:pPr>
        <w:tabs>
          <w:tab w:val="left" w:pos="1134"/>
          <w:tab w:val="left" w:pos="2268"/>
          <w:tab w:val="left" w:pos="3686"/>
        </w:tabs>
        <w:ind w:left="567" w:right="1509"/>
        <w:rPr>
          <w:lang w:val="es-ES"/>
        </w:rPr>
      </w:pPr>
      <w:r w:rsidRPr="006D130D">
        <w:rPr>
          <w:lang w:val="es-ES"/>
        </w:rPr>
        <w:tab/>
        <w:t>decir:</w:t>
      </w:r>
      <w:r w:rsidRPr="006D130D">
        <w:rPr>
          <w:lang w:val="es-ES"/>
        </w:rPr>
        <w:tab/>
      </w:r>
      <w:r w:rsidRPr="006D130D">
        <w:rPr>
          <w:b/>
          <w:lang w:val="es-ES"/>
        </w:rPr>
        <w:t>dig</w:t>
      </w:r>
      <w:r w:rsidRPr="006D130D">
        <w:rPr>
          <w:lang w:val="es-ES"/>
        </w:rPr>
        <w:t>-o</w:t>
      </w:r>
      <w:r w:rsidRPr="006D130D">
        <w:rPr>
          <w:lang w:val="es-ES"/>
        </w:rPr>
        <w:tab/>
      </w:r>
      <w:r>
        <w:rPr>
          <w:b/>
          <w:position w:val="-6"/>
          <w:sz w:val="28"/>
        </w:rPr>
        <w:sym w:font="Wingdings" w:char="F0F0"/>
      </w:r>
      <w:r w:rsidRPr="006D130D">
        <w:rPr>
          <w:lang w:val="es-ES"/>
        </w:rPr>
        <w:t xml:space="preserve"> </w:t>
      </w:r>
    </w:p>
    <w:p w:rsidR="0097057A" w:rsidRPr="006D130D" w:rsidRDefault="0097057A" w:rsidP="0097057A">
      <w:pPr>
        <w:tabs>
          <w:tab w:val="left" w:pos="1134"/>
          <w:tab w:val="left" w:pos="2268"/>
          <w:tab w:val="left" w:pos="3686"/>
        </w:tabs>
        <w:ind w:left="567" w:right="1509"/>
        <w:rPr>
          <w:lang w:val="es-ES"/>
        </w:rPr>
      </w:pPr>
      <w:r w:rsidRPr="006D130D">
        <w:rPr>
          <w:lang w:val="es-ES"/>
        </w:rPr>
        <w:tab/>
        <w:t>pedir:</w:t>
      </w:r>
      <w:r w:rsidRPr="006D130D">
        <w:rPr>
          <w:lang w:val="es-ES"/>
        </w:rPr>
        <w:tab/>
      </w:r>
      <w:r w:rsidRPr="006D130D">
        <w:rPr>
          <w:b/>
          <w:lang w:val="es-ES"/>
        </w:rPr>
        <w:t>pid</w:t>
      </w:r>
      <w:r w:rsidRPr="006D130D">
        <w:rPr>
          <w:lang w:val="es-ES"/>
        </w:rPr>
        <w:t>-o</w:t>
      </w:r>
      <w:r w:rsidRPr="006D130D">
        <w:rPr>
          <w:lang w:val="es-ES"/>
        </w:rPr>
        <w:tab/>
      </w:r>
      <w:r>
        <w:rPr>
          <w:b/>
          <w:position w:val="-6"/>
          <w:sz w:val="28"/>
        </w:rPr>
        <w:sym w:font="Wingdings" w:char="F0F0"/>
      </w:r>
      <w:r w:rsidRPr="006D130D">
        <w:rPr>
          <w:b/>
          <w:position w:val="-6"/>
          <w:sz w:val="28"/>
          <w:lang w:val="es-ES"/>
        </w:rPr>
        <w:t xml:space="preserve"> </w:t>
      </w:r>
    </w:p>
    <w:p w:rsidR="0097057A" w:rsidRPr="006D130D" w:rsidRDefault="0097057A" w:rsidP="0097057A">
      <w:pPr>
        <w:tabs>
          <w:tab w:val="left" w:pos="1134"/>
          <w:tab w:val="left" w:pos="2268"/>
          <w:tab w:val="left" w:pos="3686"/>
        </w:tabs>
        <w:ind w:left="567" w:right="1509"/>
        <w:rPr>
          <w:lang w:val="es-ES"/>
        </w:rPr>
      </w:pPr>
      <w:r w:rsidRPr="006D130D">
        <w:rPr>
          <w:lang w:val="es-ES"/>
        </w:rPr>
        <w:tab/>
        <w:t>venir:</w:t>
      </w:r>
      <w:r w:rsidRPr="006D130D">
        <w:rPr>
          <w:lang w:val="es-ES"/>
        </w:rPr>
        <w:tab/>
      </w:r>
      <w:r w:rsidRPr="006D130D">
        <w:rPr>
          <w:b/>
          <w:lang w:val="es-ES"/>
        </w:rPr>
        <w:t>veng</w:t>
      </w:r>
      <w:r w:rsidRPr="006D130D">
        <w:rPr>
          <w:lang w:val="es-ES"/>
        </w:rPr>
        <w:t>-o</w:t>
      </w:r>
      <w:r w:rsidRPr="006D130D">
        <w:rPr>
          <w:lang w:val="es-ES"/>
        </w:rPr>
        <w:tab/>
      </w:r>
      <w:r>
        <w:rPr>
          <w:b/>
          <w:position w:val="-6"/>
          <w:sz w:val="28"/>
        </w:rPr>
        <w:sym w:font="Wingdings" w:char="F0F0"/>
      </w:r>
      <w:r w:rsidRPr="006D130D">
        <w:rPr>
          <w:b/>
          <w:position w:val="-6"/>
          <w:sz w:val="28"/>
          <w:lang w:val="es-ES"/>
        </w:rPr>
        <w:t xml:space="preserve"> </w:t>
      </w:r>
    </w:p>
    <w:p w:rsidR="0097057A" w:rsidRPr="006D130D" w:rsidRDefault="0097057A" w:rsidP="0097057A">
      <w:pPr>
        <w:tabs>
          <w:tab w:val="left" w:pos="1134"/>
          <w:tab w:val="left" w:pos="2268"/>
          <w:tab w:val="left" w:pos="3686"/>
        </w:tabs>
        <w:ind w:left="567" w:right="1509"/>
        <w:rPr>
          <w:lang w:val="es-ES"/>
        </w:rPr>
      </w:pPr>
    </w:p>
    <w:p w:rsidR="0097057A" w:rsidRPr="006D130D" w:rsidRDefault="0097057A" w:rsidP="0097057A">
      <w:pPr>
        <w:tabs>
          <w:tab w:val="left" w:pos="1134"/>
          <w:tab w:val="left" w:pos="2268"/>
          <w:tab w:val="left" w:pos="3686"/>
        </w:tabs>
        <w:ind w:left="567" w:right="1509"/>
        <w:rPr>
          <w:lang w:val="es-ES"/>
        </w:rPr>
      </w:pPr>
      <w:r w:rsidRPr="006D130D">
        <w:rPr>
          <w:lang w:val="es-ES"/>
        </w:rPr>
        <w:t>Los verbos con diptongación (</w:t>
      </w:r>
      <w:r w:rsidRPr="006D130D">
        <w:rPr>
          <w:b/>
          <w:lang w:val="es-ES"/>
        </w:rPr>
        <w:t xml:space="preserve">e </w:t>
      </w:r>
      <w:r w:rsidRPr="004556F4">
        <w:rPr>
          <w:b/>
        </w:rPr>
        <w:sym w:font="Wingdings" w:char="F0E0"/>
      </w:r>
      <w:r w:rsidRPr="006D130D">
        <w:rPr>
          <w:b/>
          <w:lang w:val="es-ES"/>
        </w:rPr>
        <w:t xml:space="preserve"> ie</w:t>
      </w:r>
      <w:r w:rsidRPr="006D130D">
        <w:rPr>
          <w:lang w:val="es-ES"/>
        </w:rPr>
        <w:t xml:space="preserve"> / </w:t>
      </w:r>
      <w:r w:rsidRPr="006D130D">
        <w:rPr>
          <w:b/>
          <w:lang w:val="es-ES"/>
        </w:rPr>
        <w:t xml:space="preserve">o </w:t>
      </w:r>
      <w:r w:rsidRPr="004556F4">
        <w:rPr>
          <w:b/>
        </w:rPr>
        <w:sym w:font="Wingdings" w:char="F0E0"/>
      </w:r>
      <w:r w:rsidRPr="006D130D">
        <w:rPr>
          <w:b/>
          <w:lang w:val="es-ES"/>
        </w:rPr>
        <w:t xml:space="preserve"> ue</w:t>
      </w:r>
      <w:r w:rsidRPr="006D130D">
        <w:rPr>
          <w:lang w:val="es-ES"/>
        </w:rPr>
        <w:t xml:space="preserve">) siguen el modelo del indicativo y </w:t>
      </w:r>
      <w:r w:rsidRPr="006D130D">
        <w:rPr>
          <w:b/>
          <w:lang w:val="es-ES"/>
        </w:rPr>
        <w:t>no</w:t>
      </w:r>
      <w:r w:rsidRPr="006D130D">
        <w:rPr>
          <w:lang w:val="es-ES"/>
        </w:rPr>
        <w:t xml:space="preserve"> tienen el diptongo en la primera y segunda persona del plural:</w:t>
      </w:r>
    </w:p>
    <w:p w:rsidR="0097057A" w:rsidRPr="006D130D" w:rsidRDefault="0097057A" w:rsidP="0097057A">
      <w:pPr>
        <w:tabs>
          <w:tab w:val="left" w:pos="1134"/>
          <w:tab w:val="left" w:pos="2268"/>
          <w:tab w:val="left" w:pos="3686"/>
        </w:tabs>
        <w:ind w:left="567" w:right="1509"/>
        <w:rPr>
          <w:lang w:val="es-ES"/>
        </w:rPr>
      </w:pPr>
    </w:p>
    <w:p w:rsidR="0097057A" w:rsidRPr="006D130D" w:rsidRDefault="0097057A" w:rsidP="0097057A">
      <w:pPr>
        <w:tabs>
          <w:tab w:val="left" w:pos="1134"/>
          <w:tab w:val="left" w:pos="2268"/>
          <w:tab w:val="left" w:pos="3686"/>
        </w:tabs>
        <w:ind w:left="567" w:right="1509"/>
        <w:rPr>
          <w:lang w:val="es-ES"/>
        </w:rPr>
      </w:pPr>
      <w:r w:rsidRPr="006D130D">
        <w:rPr>
          <w:lang w:val="es-ES"/>
        </w:rPr>
        <w:tab/>
      </w:r>
      <w:r>
        <w:rPr>
          <w:lang w:val="es-ES"/>
        </w:rPr>
        <w:t xml:space="preserve">Pensar: </w:t>
      </w:r>
    </w:p>
    <w:p w:rsidR="0097057A" w:rsidRPr="006D130D" w:rsidRDefault="0097057A" w:rsidP="0097057A">
      <w:pPr>
        <w:tabs>
          <w:tab w:val="left" w:pos="1134"/>
          <w:tab w:val="left" w:pos="2268"/>
          <w:tab w:val="left" w:pos="3686"/>
        </w:tabs>
        <w:ind w:left="567" w:right="1509"/>
        <w:rPr>
          <w:lang w:val="es-ES"/>
        </w:rPr>
      </w:pPr>
    </w:p>
    <w:p w:rsidR="0097057A" w:rsidRPr="006D130D" w:rsidRDefault="0097057A" w:rsidP="0097057A">
      <w:pPr>
        <w:tabs>
          <w:tab w:val="left" w:pos="1134"/>
          <w:tab w:val="left" w:pos="2268"/>
          <w:tab w:val="left" w:pos="3686"/>
        </w:tabs>
        <w:ind w:left="567" w:right="1509"/>
        <w:rPr>
          <w:lang w:val="es-ES"/>
        </w:rPr>
      </w:pPr>
      <w:r w:rsidRPr="006D130D">
        <w:rPr>
          <w:lang w:val="es-ES"/>
        </w:rPr>
        <w:tab/>
      </w:r>
      <w:r>
        <w:rPr>
          <w:lang w:val="es-ES"/>
        </w:rPr>
        <w:t>Volver:</w:t>
      </w:r>
    </w:p>
    <w:p w:rsidR="0097057A" w:rsidRPr="006D130D" w:rsidRDefault="0097057A" w:rsidP="0097057A">
      <w:pPr>
        <w:tabs>
          <w:tab w:val="left" w:pos="1134"/>
          <w:tab w:val="left" w:pos="2268"/>
          <w:tab w:val="left" w:pos="3686"/>
        </w:tabs>
        <w:ind w:left="709" w:right="1785"/>
        <w:rPr>
          <w:lang w:val="es-ES"/>
        </w:rPr>
      </w:pPr>
    </w:p>
    <w:p w:rsidR="0097057A" w:rsidRPr="00DC12AC" w:rsidRDefault="0097057A" w:rsidP="0097057A">
      <w:pPr>
        <w:pStyle w:val="berschrift2"/>
        <w:rPr>
          <w:lang w:val="es-ES"/>
        </w:rPr>
      </w:pPr>
      <w:r w:rsidRPr="00DC12AC">
        <w:rPr>
          <w:lang w:val="es-ES"/>
        </w:rPr>
        <w:t>El subjuntivo de los verbos ser, estar, haber, saber, dar e ir</w:t>
      </w:r>
    </w:p>
    <w:p w:rsidR="0097057A" w:rsidRPr="006D130D" w:rsidRDefault="0097057A" w:rsidP="0097057A">
      <w:pPr>
        <w:ind w:left="426"/>
        <w:rPr>
          <w:lang w:val="es-ES"/>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1821"/>
        <w:gridCol w:w="1690"/>
        <w:gridCol w:w="1560"/>
        <w:gridCol w:w="1559"/>
        <w:gridCol w:w="1133"/>
        <w:gridCol w:w="1525"/>
      </w:tblGrid>
      <w:tr w:rsidR="0097057A" w:rsidTr="005454FF">
        <w:tc>
          <w:tcPr>
            <w:tcW w:w="980" w:type="pct"/>
            <w:shd w:val="pct10" w:color="auto" w:fill="auto"/>
          </w:tcPr>
          <w:p w:rsidR="0097057A" w:rsidRPr="006D130D" w:rsidRDefault="0097057A" w:rsidP="005454FF">
            <w:pPr>
              <w:ind w:left="426"/>
              <w:rPr>
                <w:b/>
                <w:lang w:val="es-ES"/>
              </w:rPr>
            </w:pPr>
          </w:p>
          <w:p w:rsidR="0097057A" w:rsidRDefault="0097057A" w:rsidP="005454FF">
            <w:pPr>
              <w:ind w:left="426"/>
              <w:rPr>
                <w:b/>
              </w:rPr>
            </w:pPr>
            <w:r>
              <w:rPr>
                <w:b/>
              </w:rPr>
              <w:t>ser</w:t>
            </w:r>
          </w:p>
          <w:p w:rsidR="0097057A" w:rsidRDefault="0097057A" w:rsidP="005454FF">
            <w:pPr>
              <w:ind w:left="426"/>
              <w:rPr>
                <w:b/>
              </w:rPr>
            </w:pPr>
          </w:p>
        </w:tc>
        <w:tc>
          <w:tcPr>
            <w:tcW w:w="910" w:type="pct"/>
            <w:shd w:val="pct10" w:color="auto" w:fill="auto"/>
          </w:tcPr>
          <w:p w:rsidR="0097057A" w:rsidRDefault="0097057A" w:rsidP="005454FF">
            <w:pPr>
              <w:ind w:left="422"/>
              <w:rPr>
                <w:b/>
              </w:rPr>
            </w:pPr>
          </w:p>
          <w:p w:rsidR="0097057A" w:rsidRDefault="0097057A" w:rsidP="005454FF">
            <w:pPr>
              <w:ind w:left="422"/>
              <w:rPr>
                <w:b/>
              </w:rPr>
            </w:pPr>
            <w:r>
              <w:rPr>
                <w:b/>
              </w:rPr>
              <w:t>estar</w:t>
            </w:r>
          </w:p>
        </w:tc>
        <w:tc>
          <w:tcPr>
            <w:tcW w:w="840" w:type="pct"/>
            <w:shd w:val="pct10" w:color="auto" w:fill="auto"/>
          </w:tcPr>
          <w:p w:rsidR="0097057A" w:rsidRDefault="0097057A" w:rsidP="005454FF">
            <w:pPr>
              <w:ind w:left="418"/>
              <w:rPr>
                <w:b/>
              </w:rPr>
            </w:pPr>
          </w:p>
          <w:p w:rsidR="0097057A" w:rsidRDefault="0097057A" w:rsidP="005454FF">
            <w:pPr>
              <w:ind w:left="418"/>
              <w:rPr>
                <w:b/>
              </w:rPr>
            </w:pPr>
            <w:r>
              <w:rPr>
                <w:b/>
              </w:rPr>
              <w:t>haber</w:t>
            </w:r>
          </w:p>
        </w:tc>
        <w:tc>
          <w:tcPr>
            <w:tcW w:w="839" w:type="pct"/>
            <w:shd w:val="pct10" w:color="auto" w:fill="auto"/>
          </w:tcPr>
          <w:p w:rsidR="0097057A" w:rsidRDefault="0097057A" w:rsidP="005454FF">
            <w:pPr>
              <w:ind w:firstLine="414"/>
              <w:rPr>
                <w:b/>
              </w:rPr>
            </w:pPr>
          </w:p>
          <w:p w:rsidR="0097057A" w:rsidRDefault="0097057A" w:rsidP="005454FF">
            <w:pPr>
              <w:ind w:firstLine="414"/>
              <w:rPr>
                <w:b/>
              </w:rPr>
            </w:pPr>
            <w:r>
              <w:rPr>
                <w:b/>
              </w:rPr>
              <w:t>ir</w:t>
            </w:r>
          </w:p>
        </w:tc>
        <w:tc>
          <w:tcPr>
            <w:tcW w:w="610" w:type="pct"/>
            <w:shd w:val="pct10" w:color="auto" w:fill="auto"/>
          </w:tcPr>
          <w:p w:rsidR="0097057A" w:rsidRDefault="0097057A" w:rsidP="005454FF">
            <w:pPr>
              <w:ind w:firstLine="414"/>
              <w:rPr>
                <w:b/>
              </w:rPr>
            </w:pPr>
          </w:p>
          <w:p w:rsidR="0097057A" w:rsidRDefault="0097057A" w:rsidP="005454FF">
            <w:pPr>
              <w:ind w:firstLine="414"/>
              <w:rPr>
                <w:b/>
              </w:rPr>
            </w:pPr>
            <w:r>
              <w:rPr>
                <w:b/>
              </w:rPr>
              <w:t>dar</w:t>
            </w:r>
          </w:p>
        </w:tc>
        <w:tc>
          <w:tcPr>
            <w:tcW w:w="821" w:type="pct"/>
            <w:shd w:val="pct10" w:color="auto" w:fill="auto"/>
          </w:tcPr>
          <w:p w:rsidR="0097057A" w:rsidRDefault="0097057A" w:rsidP="005454FF">
            <w:pPr>
              <w:ind w:firstLine="414"/>
              <w:rPr>
                <w:b/>
              </w:rPr>
            </w:pPr>
          </w:p>
          <w:p w:rsidR="0097057A" w:rsidRDefault="0097057A" w:rsidP="005454FF">
            <w:pPr>
              <w:ind w:firstLine="414"/>
              <w:rPr>
                <w:b/>
              </w:rPr>
            </w:pPr>
            <w:r>
              <w:rPr>
                <w:b/>
              </w:rPr>
              <w:t>saber</w:t>
            </w:r>
          </w:p>
        </w:tc>
      </w:tr>
      <w:tr w:rsidR="0097057A" w:rsidTr="005454FF">
        <w:tc>
          <w:tcPr>
            <w:tcW w:w="980" w:type="pct"/>
          </w:tcPr>
          <w:p w:rsidR="0097057A" w:rsidRDefault="0097057A" w:rsidP="005454FF">
            <w:pPr>
              <w:ind w:left="426"/>
              <w:rPr>
                <w:b/>
              </w:rPr>
            </w:pPr>
          </w:p>
        </w:tc>
        <w:tc>
          <w:tcPr>
            <w:tcW w:w="910" w:type="pct"/>
          </w:tcPr>
          <w:p w:rsidR="0097057A" w:rsidRDefault="0097057A" w:rsidP="005454FF">
            <w:pPr>
              <w:ind w:left="422"/>
              <w:rPr>
                <w:b/>
              </w:rPr>
            </w:pPr>
          </w:p>
        </w:tc>
        <w:tc>
          <w:tcPr>
            <w:tcW w:w="840" w:type="pct"/>
          </w:tcPr>
          <w:p w:rsidR="0097057A" w:rsidRDefault="0097057A" w:rsidP="005454FF">
            <w:pPr>
              <w:ind w:left="418"/>
              <w:rPr>
                <w:b/>
              </w:rPr>
            </w:pPr>
          </w:p>
        </w:tc>
        <w:tc>
          <w:tcPr>
            <w:tcW w:w="839" w:type="pct"/>
          </w:tcPr>
          <w:p w:rsidR="0097057A" w:rsidRDefault="0097057A" w:rsidP="005454FF">
            <w:pPr>
              <w:ind w:firstLine="414"/>
              <w:rPr>
                <w:b/>
              </w:rPr>
            </w:pPr>
          </w:p>
        </w:tc>
        <w:tc>
          <w:tcPr>
            <w:tcW w:w="610" w:type="pct"/>
          </w:tcPr>
          <w:p w:rsidR="0097057A" w:rsidRDefault="0097057A" w:rsidP="005454FF">
            <w:pPr>
              <w:ind w:firstLine="414"/>
              <w:rPr>
                <w:b/>
              </w:rPr>
            </w:pPr>
          </w:p>
        </w:tc>
        <w:tc>
          <w:tcPr>
            <w:tcW w:w="821" w:type="pct"/>
          </w:tcPr>
          <w:p w:rsidR="0097057A" w:rsidRDefault="0097057A" w:rsidP="005454FF">
            <w:pPr>
              <w:ind w:firstLine="414"/>
              <w:rPr>
                <w:b/>
              </w:rPr>
            </w:pPr>
          </w:p>
        </w:tc>
      </w:tr>
      <w:tr w:rsidR="0097057A" w:rsidTr="005454FF">
        <w:tc>
          <w:tcPr>
            <w:tcW w:w="980" w:type="pct"/>
          </w:tcPr>
          <w:p w:rsidR="0097057A" w:rsidRDefault="0097057A" w:rsidP="005454FF">
            <w:pPr>
              <w:ind w:left="426"/>
              <w:rPr>
                <w:b/>
              </w:rPr>
            </w:pPr>
          </w:p>
        </w:tc>
        <w:tc>
          <w:tcPr>
            <w:tcW w:w="910" w:type="pct"/>
          </w:tcPr>
          <w:p w:rsidR="0097057A" w:rsidRDefault="0097057A" w:rsidP="005454FF">
            <w:pPr>
              <w:ind w:left="422"/>
              <w:rPr>
                <w:b/>
              </w:rPr>
            </w:pPr>
          </w:p>
        </w:tc>
        <w:tc>
          <w:tcPr>
            <w:tcW w:w="840" w:type="pct"/>
          </w:tcPr>
          <w:p w:rsidR="0097057A" w:rsidRDefault="0097057A" w:rsidP="005454FF">
            <w:pPr>
              <w:ind w:left="418"/>
              <w:rPr>
                <w:b/>
              </w:rPr>
            </w:pPr>
          </w:p>
        </w:tc>
        <w:tc>
          <w:tcPr>
            <w:tcW w:w="839" w:type="pct"/>
          </w:tcPr>
          <w:p w:rsidR="0097057A" w:rsidRDefault="0097057A" w:rsidP="005454FF">
            <w:pPr>
              <w:ind w:firstLine="414"/>
              <w:rPr>
                <w:b/>
              </w:rPr>
            </w:pPr>
          </w:p>
        </w:tc>
        <w:tc>
          <w:tcPr>
            <w:tcW w:w="610" w:type="pct"/>
          </w:tcPr>
          <w:p w:rsidR="0097057A" w:rsidRDefault="0097057A" w:rsidP="005454FF">
            <w:pPr>
              <w:ind w:firstLine="414"/>
              <w:rPr>
                <w:b/>
              </w:rPr>
            </w:pPr>
          </w:p>
        </w:tc>
        <w:tc>
          <w:tcPr>
            <w:tcW w:w="821" w:type="pct"/>
          </w:tcPr>
          <w:p w:rsidR="0097057A" w:rsidRDefault="0097057A" w:rsidP="005454FF">
            <w:pPr>
              <w:ind w:firstLine="414"/>
              <w:rPr>
                <w:b/>
              </w:rPr>
            </w:pPr>
          </w:p>
        </w:tc>
      </w:tr>
      <w:tr w:rsidR="0097057A" w:rsidTr="005454FF">
        <w:tc>
          <w:tcPr>
            <w:tcW w:w="980" w:type="pct"/>
          </w:tcPr>
          <w:p w:rsidR="0097057A" w:rsidRDefault="0097057A" w:rsidP="005454FF">
            <w:pPr>
              <w:ind w:left="426"/>
              <w:rPr>
                <w:b/>
              </w:rPr>
            </w:pPr>
          </w:p>
        </w:tc>
        <w:tc>
          <w:tcPr>
            <w:tcW w:w="910" w:type="pct"/>
          </w:tcPr>
          <w:p w:rsidR="0097057A" w:rsidRDefault="0097057A" w:rsidP="005454FF">
            <w:pPr>
              <w:ind w:left="422"/>
              <w:rPr>
                <w:b/>
              </w:rPr>
            </w:pPr>
          </w:p>
        </w:tc>
        <w:tc>
          <w:tcPr>
            <w:tcW w:w="840" w:type="pct"/>
          </w:tcPr>
          <w:p w:rsidR="0097057A" w:rsidRDefault="0097057A" w:rsidP="005454FF">
            <w:pPr>
              <w:ind w:left="418"/>
              <w:rPr>
                <w:b/>
              </w:rPr>
            </w:pPr>
          </w:p>
        </w:tc>
        <w:tc>
          <w:tcPr>
            <w:tcW w:w="839" w:type="pct"/>
          </w:tcPr>
          <w:p w:rsidR="0097057A" w:rsidRDefault="0097057A" w:rsidP="005454FF">
            <w:pPr>
              <w:ind w:firstLine="414"/>
              <w:rPr>
                <w:b/>
              </w:rPr>
            </w:pPr>
          </w:p>
        </w:tc>
        <w:tc>
          <w:tcPr>
            <w:tcW w:w="610" w:type="pct"/>
          </w:tcPr>
          <w:p w:rsidR="0097057A" w:rsidRDefault="0097057A" w:rsidP="005454FF">
            <w:pPr>
              <w:ind w:firstLine="414"/>
              <w:rPr>
                <w:b/>
              </w:rPr>
            </w:pPr>
          </w:p>
        </w:tc>
        <w:tc>
          <w:tcPr>
            <w:tcW w:w="821" w:type="pct"/>
          </w:tcPr>
          <w:p w:rsidR="0097057A" w:rsidRDefault="0097057A" w:rsidP="005454FF">
            <w:pPr>
              <w:ind w:firstLine="414"/>
              <w:rPr>
                <w:b/>
              </w:rPr>
            </w:pPr>
          </w:p>
        </w:tc>
      </w:tr>
      <w:tr w:rsidR="0097057A" w:rsidTr="005454FF">
        <w:tc>
          <w:tcPr>
            <w:tcW w:w="980" w:type="pct"/>
          </w:tcPr>
          <w:p w:rsidR="0097057A" w:rsidRDefault="0097057A" w:rsidP="005454FF">
            <w:pPr>
              <w:ind w:left="426"/>
              <w:rPr>
                <w:b/>
              </w:rPr>
            </w:pPr>
          </w:p>
        </w:tc>
        <w:tc>
          <w:tcPr>
            <w:tcW w:w="910" w:type="pct"/>
          </w:tcPr>
          <w:p w:rsidR="0097057A" w:rsidRDefault="0097057A" w:rsidP="005454FF">
            <w:pPr>
              <w:ind w:left="422"/>
              <w:rPr>
                <w:b/>
              </w:rPr>
            </w:pPr>
          </w:p>
        </w:tc>
        <w:tc>
          <w:tcPr>
            <w:tcW w:w="840" w:type="pct"/>
          </w:tcPr>
          <w:p w:rsidR="0097057A" w:rsidRDefault="0097057A" w:rsidP="005454FF">
            <w:pPr>
              <w:ind w:left="418"/>
              <w:rPr>
                <w:b/>
              </w:rPr>
            </w:pPr>
          </w:p>
        </w:tc>
        <w:tc>
          <w:tcPr>
            <w:tcW w:w="839" w:type="pct"/>
          </w:tcPr>
          <w:p w:rsidR="0097057A" w:rsidRDefault="0097057A" w:rsidP="005454FF">
            <w:pPr>
              <w:ind w:firstLine="414"/>
              <w:rPr>
                <w:b/>
              </w:rPr>
            </w:pPr>
          </w:p>
        </w:tc>
        <w:tc>
          <w:tcPr>
            <w:tcW w:w="610" w:type="pct"/>
          </w:tcPr>
          <w:p w:rsidR="0097057A" w:rsidRDefault="0097057A" w:rsidP="005454FF">
            <w:pPr>
              <w:ind w:firstLine="414"/>
              <w:rPr>
                <w:b/>
              </w:rPr>
            </w:pPr>
          </w:p>
        </w:tc>
        <w:tc>
          <w:tcPr>
            <w:tcW w:w="821" w:type="pct"/>
          </w:tcPr>
          <w:p w:rsidR="0097057A" w:rsidRDefault="0097057A" w:rsidP="005454FF">
            <w:pPr>
              <w:ind w:firstLine="414"/>
              <w:rPr>
                <w:b/>
              </w:rPr>
            </w:pPr>
          </w:p>
        </w:tc>
      </w:tr>
      <w:tr w:rsidR="0097057A" w:rsidTr="005454FF">
        <w:tc>
          <w:tcPr>
            <w:tcW w:w="980" w:type="pct"/>
          </w:tcPr>
          <w:p w:rsidR="0097057A" w:rsidRDefault="0097057A" w:rsidP="005454FF">
            <w:pPr>
              <w:ind w:left="426"/>
              <w:rPr>
                <w:b/>
              </w:rPr>
            </w:pPr>
          </w:p>
        </w:tc>
        <w:tc>
          <w:tcPr>
            <w:tcW w:w="910" w:type="pct"/>
          </w:tcPr>
          <w:p w:rsidR="0097057A" w:rsidRDefault="0097057A" w:rsidP="005454FF">
            <w:pPr>
              <w:ind w:left="422"/>
              <w:rPr>
                <w:b/>
              </w:rPr>
            </w:pPr>
          </w:p>
        </w:tc>
        <w:tc>
          <w:tcPr>
            <w:tcW w:w="840" w:type="pct"/>
          </w:tcPr>
          <w:p w:rsidR="0097057A" w:rsidRDefault="0097057A" w:rsidP="005454FF">
            <w:pPr>
              <w:ind w:left="418"/>
              <w:rPr>
                <w:b/>
              </w:rPr>
            </w:pPr>
          </w:p>
        </w:tc>
        <w:tc>
          <w:tcPr>
            <w:tcW w:w="839" w:type="pct"/>
          </w:tcPr>
          <w:p w:rsidR="0097057A" w:rsidRDefault="0097057A" w:rsidP="005454FF">
            <w:pPr>
              <w:ind w:firstLine="414"/>
              <w:rPr>
                <w:b/>
              </w:rPr>
            </w:pPr>
          </w:p>
        </w:tc>
        <w:tc>
          <w:tcPr>
            <w:tcW w:w="610" w:type="pct"/>
          </w:tcPr>
          <w:p w:rsidR="0097057A" w:rsidRDefault="0097057A" w:rsidP="005454FF">
            <w:pPr>
              <w:ind w:firstLine="414"/>
              <w:rPr>
                <w:b/>
              </w:rPr>
            </w:pPr>
          </w:p>
        </w:tc>
        <w:tc>
          <w:tcPr>
            <w:tcW w:w="821" w:type="pct"/>
          </w:tcPr>
          <w:p w:rsidR="0097057A" w:rsidRDefault="0097057A" w:rsidP="005454FF">
            <w:pPr>
              <w:ind w:firstLine="414"/>
              <w:rPr>
                <w:b/>
              </w:rPr>
            </w:pPr>
          </w:p>
        </w:tc>
      </w:tr>
      <w:tr w:rsidR="0097057A" w:rsidTr="005454FF">
        <w:tc>
          <w:tcPr>
            <w:tcW w:w="980" w:type="pct"/>
          </w:tcPr>
          <w:p w:rsidR="0097057A" w:rsidRDefault="0097057A" w:rsidP="005454FF">
            <w:pPr>
              <w:ind w:left="426"/>
              <w:rPr>
                <w:b/>
              </w:rPr>
            </w:pPr>
          </w:p>
        </w:tc>
        <w:tc>
          <w:tcPr>
            <w:tcW w:w="910" w:type="pct"/>
          </w:tcPr>
          <w:p w:rsidR="0097057A" w:rsidRDefault="0097057A" w:rsidP="005454FF">
            <w:pPr>
              <w:ind w:left="422"/>
              <w:rPr>
                <w:b/>
              </w:rPr>
            </w:pPr>
          </w:p>
        </w:tc>
        <w:tc>
          <w:tcPr>
            <w:tcW w:w="840" w:type="pct"/>
          </w:tcPr>
          <w:p w:rsidR="0097057A" w:rsidRDefault="0097057A" w:rsidP="005454FF">
            <w:pPr>
              <w:ind w:left="418"/>
              <w:rPr>
                <w:b/>
              </w:rPr>
            </w:pPr>
          </w:p>
        </w:tc>
        <w:tc>
          <w:tcPr>
            <w:tcW w:w="839" w:type="pct"/>
          </w:tcPr>
          <w:p w:rsidR="0097057A" w:rsidRDefault="0097057A" w:rsidP="005454FF">
            <w:pPr>
              <w:ind w:firstLine="414"/>
              <w:rPr>
                <w:b/>
              </w:rPr>
            </w:pPr>
          </w:p>
        </w:tc>
        <w:tc>
          <w:tcPr>
            <w:tcW w:w="610" w:type="pct"/>
          </w:tcPr>
          <w:p w:rsidR="0097057A" w:rsidRDefault="0097057A" w:rsidP="005454FF">
            <w:pPr>
              <w:ind w:firstLine="414"/>
              <w:rPr>
                <w:b/>
              </w:rPr>
            </w:pPr>
          </w:p>
        </w:tc>
        <w:tc>
          <w:tcPr>
            <w:tcW w:w="821" w:type="pct"/>
          </w:tcPr>
          <w:p w:rsidR="0097057A" w:rsidRDefault="0097057A" w:rsidP="005454FF">
            <w:pPr>
              <w:ind w:firstLine="414"/>
              <w:rPr>
                <w:b/>
              </w:rPr>
            </w:pPr>
          </w:p>
        </w:tc>
      </w:tr>
    </w:tbl>
    <w:p w:rsidR="0097057A" w:rsidRDefault="0097057A" w:rsidP="0097057A"/>
    <w:p w:rsidR="0097057A" w:rsidRDefault="0097057A" w:rsidP="0097057A">
      <w:pPr>
        <w:pStyle w:val="berschrift1"/>
      </w:pPr>
    </w:p>
    <w:p w:rsidR="0097057A" w:rsidRDefault="0097057A" w:rsidP="0097057A">
      <w:pPr>
        <w:spacing w:after="1080" w:line="360" w:lineRule="auto"/>
        <w:ind w:left="714"/>
        <w:rPr>
          <w:rFonts w:cs="Arial"/>
          <w:lang w:val="es-ES"/>
        </w:rPr>
      </w:pPr>
    </w:p>
    <w:p w:rsidR="0097057A" w:rsidRDefault="0097057A" w:rsidP="00E60050">
      <w:pPr>
        <w:spacing w:after="240"/>
        <w:ind w:left="714"/>
        <w:rPr>
          <w:rFonts w:cs="Arial"/>
          <w:lang w:val="es-ES"/>
        </w:rPr>
      </w:pPr>
      <w:r>
        <w:rPr>
          <w:rFonts w:cs="Arial"/>
          <w:lang w:val="es-ES"/>
        </w:rPr>
        <w:t>El hijo de Manuela espera que su madre le ...................... (contar) lo que pasó con su padre.</w:t>
      </w:r>
    </w:p>
    <w:p w:rsidR="0097057A" w:rsidRDefault="0097057A" w:rsidP="00E60050">
      <w:pPr>
        <w:spacing w:after="240"/>
        <w:ind w:left="714"/>
        <w:rPr>
          <w:rFonts w:cs="Arial"/>
          <w:lang w:val="es-ES"/>
        </w:rPr>
      </w:pPr>
      <w:r>
        <w:rPr>
          <w:rFonts w:cs="Arial"/>
          <w:lang w:val="es-ES"/>
        </w:rPr>
        <w:t>Manuela compra entradas para que su hijo y ella ...................... (poder) ver la obra de teatro una tranvía llamado deseo.</w:t>
      </w:r>
    </w:p>
    <w:p w:rsidR="0097057A" w:rsidRDefault="0097057A" w:rsidP="00E60050">
      <w:pPr>
        <w:spacing w:after="240"/>
        <w:ind w:left="714"/>
        <w:rPr>
          <w:rFonts w:cs="Arial"/>
          <w:lang w:val="es-ES"/>
        </w:rPr>
      </w:pPr>
      <w:r>
        <w:rPr>
          <w:rFonts w:cs="Arial"/>
          <w:lang w:val="es-ES"/>
        </w:rPr>
        <w:t>Esteban se desea que Huma Rojo le ................ (regalar) su firma.</w:t>
      </w:r>
    </w:p>
    <w:p w:rsidR="0097057A" w:rsidRDefault="0097057A" w:rsidP="00E60050">
      <w:pPr>
        <w:spacing w:after="240"/>
        <w:ind w:left="714"/>
        <w:rPr>
          <w:rFonts w:cs="Arial"/>
          <w:lang w:val="es-ES"/>
        </w:rPr>
      </w:pPr>
      <w:r>
        <w:rPr>
          <w:rFonts w:cs="Arial"/>
          <w:lang w:val="es-ES"/>
        </w:rPr>
        <w:t>En la organización Nacional de Transplantes piden a los familiares de los fallecidos (muertos) que .................. (donar) los órganos de los fallecidos.</w:t>
      </w:r>
    </w:p>
    <w:p w:rsidR="0097057A" w:rsidRDefault="0097057A" w:rsidP="00E60050">
      <w:pPr>
        <w:spacing w:after="240"/>
        <w:ind w:left="714"/>
        <w:rPr>
          <w:rFonts w:cs="Arial"/>
          <w:lang w:val="es-ES"/>
        </w:rPr>
      </w:pPr>
      <w:r>
        <w:rPr>
          <w:rFonts w:cs="Arial"/>
          <w:lang w:val="es-ES"/>
        </w:rPr>
        <w:t>La organización Nacional de Transplantes no quiere que los familiares de los fallecidos ................. (conocer) las personalidades de los recibidores.</w:t>
      </w:r>
    </w:p>
    <w:p w:rsidR="0097057A" w:rsidRDefault="0097057A" w:rsidP="00E60050">
      <w:pPr>
        <w:spacing w:after="240"/>
        <w:ind w:left="714"/>
        <w:rPr>
          <w:rFonts w:cs="Arial"/>
          <w:lang w:val="es-ES"/>
        </w:rPr>
      </w:pPr>
      <w:r>
        <w:rPr>
          <w:rFonts w:cs="Arial"/>
          <w:lang w:val="es-ES"/>
        </w:rPr>
        <w:t xml:space="preserve">Manuela viaja a Barcelona para que ................... (encontrar) al padre de su hijo porque quiere que ése ................... (saber) que había tenido un hijo. </w:t>
      </w:r>
    </w:p>
    <w:p w:rsidR="0097057A" w:rsidRDefault="0097057A" w:rsidP="00E60050">
      <w:pPr>
        <w:spacing w:after="240"/>
        <w:ind w:left="714"/>
        <w:rPr>
          <w:rFonts w:cs="Arial"/>
          <w:lang w:val="es-ES"/>
        </w:rPr>
      </w:pPr>
      <w:r>
        <w:rPr>
          <w:rFonts w:cs="Arial"/>
          <w:lang w:val="es-ES"/>
        </w:rPr>
        <w:t>Espero que Manuela ......</w:t>
      </w:r>
    </w:p>
    <w:p w:rsidR="0097057A" w:rsidRDefault="0097057A" w:rsidP="00506F77">
      <w:pPr>
        <w:pStyle w:val="berschrift2"/>
        <w:rPr>
          <w:lang w:val="es-ES"/>
        </w:rPr>
      </w:pPr>
      <w:r>
        <w:rPr>
          <w:lang w:val="es-ES"/>
        </w:rPr>
        <w:t>Introducción al imperativo</w:t>
      </w:r>
    </w:p>
    <w:p w:rsidR="0097057A" w:rsidRPr="00391C15" w:rsidRDefault="0097057A" w:rsidP="00E60050">
      <w:pPr>
        <w:spacing w:after="120"/>
        <w:rPr>
          <w:rFonts w:cs="Arial"/>
          <w:i/>
          <w:lang w:val="es-ES"/>
        </w:rPr>
      </w:pPr>
      <w:r w:rsidRPr="00391C15">
        <w:rPr>
          <w:rFonts w:cs="Arial"/>
          <w:i/>
          <w:lang w:val="es-ES"/>
        </w:rPr>
        <w:t>escena 34</w:t>
      </w:r>
    </w:p>
    <w:p w:rsidR="0097057A" w:rsidRPr="00391C15" w:rsidRDefault="0097057A" w:rsidP="00E60050">
      <w:pPr>
        <w:spacing w:after="120"/>
        <w:rPr>
          <w:rFonts w:cs="Arial"/>
          <w:sz w:val="28"/>
          <w:szCs w:val="28"/>
          <w:lang w:val="es-ES"/>
        </w:rPr>
      </w:pPr>
      <w:r w:rsidRPr="00391C15">
        <w:rPr>
          <w:rFonts w:cs="Arial"/>
          <w:sz w:val="28"/>
          <w:szCs w:val="28"/>
          <w:lang w:val="es-ES"/>
        </w:rPr>
        <w:t>Agrado con Manuela: ¡tía, qué has hecho!</w:t>
      </w:r>
    </w:p>
    <w:p w:rsidR="0097057A" w:rsidRPr="00391C15" w:rsidRDefault="0097057A" w:rsidP="00E60050">
      <w:pPr>
        <w:spacing w:after="120"/>
        <w:rPr>
          <w:rFonts w:cs="Arial"/>
          <w:sz w:val="28"/>
          <w:szCs w:val="28"/>
          <w:lang w:val="es-ES"/>
        </w:rPr>
      </w:pPr>
      <w:r w:rsidRPr="00391C15">
        <w:rPr>
          <w:rFonts w:cs="Arial"/>
          <w:sz w:val="28"/>
          <w:szCs w:val="28"/>
          <w:lang w:val="es-ES"/>
        </w:rPr>
        <w:t>Manuela: Le he dado con una piedra.</w:t>
      </w:r>
    </w:p>
    <w:p w:rsidR="0097057A" w:rsidRPr="00391C15" w:rsidRDefault="0097057A" w:rsidP="00E60050">
      <w:pPr>
        <w:spacing w:after="120"/>
        <w:rPr>
          <w:rFonts w:cs="Arial"/>
          <w:sz w:val="28"/>
          <w:szCs w:val="28"/>
          <w:lang w:val="es-ES"/>
        </w:rPr>
      </w:pPr>
      <w:r w:rsidRPr="00391C15">
        <w:rPr>
          <w:rFonts w:cs="Arial"/>
          <w:sz w:val="28"/>
          <w:szCs w:val="28"/>
          <w:lang w:val="es-ES"/>
        </w:rPr>
        <w:t xml:space="preserve">Agrado: Me vas a buscar la ruina. </w:t>
      </w:r>
      <w:r w:rsidRPr="00391C15">
        <w:rPr>
          <w:rFonts w:cs="Arial"/>
          <w:b/>
          <w:sz w:val="28"/>
          <w:szCs w:val="28"/>
          <w:lang w:val="es-ES"/>
        </w:rPr>
        <w:t>Anda</w:t>
      </w:r>
      <w:r w:rsidRPr="00391C15">
        <w:rPr>
          <w:rFonts w:cs="Arial"/>
          <w:sz w:val="28"/>
          <w:szCs w:val="28"/>
          <w:lang w:val="es-ES"/>
        </w:rPr>
        <w:t xml:space="preserve">, </w:t>
      </w:r>
      <w:r w:rsidRPr="00391C15">
        <w:rPr>
          <w:rFonts w:cs="Arial"/>
          <w:b/>
          <w:sz w:val="28"/>
          <w:szCs w:val="28"/>
          <w:lang w:val="es-ES"/>
        </w:rPr>
        <w:t>ayúdame</w:t>
      </w:r>
      <w:r w:rsidRPr="00391C15">
        <w:rPr>
          <w:rFonts w:cs="Arial"/>
          <w:sz w:val="28"/>
          <w:szCs w:val="28"/>
          <w:lang w:val="es-ES"/>
        </w:rPr>
        <w:t xml:space="preserve"> a levantarlo</w:t>
      </w:r>
    </w:p>
    <w:p w:rsidR="0097057A" w:rsidRPr="00391C15" w:rsidRDefault="0097057A" w:rsidP="00E60050">
      <w:pPr>
        <w:spacing w:after="120"/>
        <w:rPr>
          <w:rFonts w:cs="Arial"/>
          <w:sz w:val="28"/>
          <w:szCs w:val="28"/>
          <w:lang w:val="es-ES"/>
        </w:rPr>
      </w:pPr>
      <w:r w:rsidRPr="00391C15">
        <w:rPr>
          <w:rFonts w:cs="Arial"/>
          <w:sz w:val="28"/>
          <w:szCs w:val="28"/>
          <w:lang w:val="es-ES"/>
        </w:rPr>
        <w:t xml:space="preserve">Agrado (al Agaresor): </w:t>
      </w:r>
      <w:r w:rsidRPr="00391C15">
        <w:rPr>
          <w:rFonts w:cs="Arial"/>
          <w:b/>
          <w:sz w:val="28"/>
          <w:szCs w:val="28"/>
          <w:lang w:val="es-ES"/>
        </w:rPr>
        <w:t>levántate</w:t>
      </w:r>
      <w:r w:rsidRPr="00391C15">
        <w:rPr>
          <w:rFonts w:cs="Arial"/>
          <w:sz w:val="28"/>
          <w:szCs w:val="28"/>
          <w:lang w:val="es-ES"/>
        </w:rPr>
        <w:t xml:space="preserve">, coño ... si sólo te han rozado ... </w:t>
      </w:r>
      <w:r w:rsidRPr="00391C15">
        <w:rPr>
          <w:rFonts w:cs="Arial"/>
          <w:b/>
          <w:sz w:val="28"/>
          <w:szCs w:val="28"/>
          <w:lang w:val="es-ES"/>
        </w:rPr>
        <w:t>Vete</w:t>
      </w:r>
      <w:r w:rsidRPr="00391C15">
        <w:rPr>
          <w:rFonts w:cs="Arial"/>
          <w:sz w:val="28"/>
          <w:szCs w:val="28"/>
          <w:lang w:val="es-ES"/>
        </w:rPr>
        <w:t xml:space="preserve"> a la hoguera donde están las top y </w:t>
      </w:r>
      <w:r w:rsidRPr="00391C15">
        <w:rPr>
          <w:rFonts w:cs="Arial"/>
          <w:b/>
          <w:sz w:val="28"/>
          <w:szCs w:val="28"/>
          <w:lang w:val="es-ES"/>
        </w:rPr>
        <w:t>pregunta</w:t>
      </w:r>
      <w:r w:rsidRPr="00391C15">
        <w:rPr>
          <w:rFonts w:cs="Arial"/>
          <w:sz w:val="28"/>
          <w:szCs w:val="28"/>
          <w:lang w:val="es-ES"/>
        </w:rPr>
        <w:t xml:space="preserve"> por la Úrsula, </w:t>
      </w:r>
      <w:r w:rsidRPr="00391C15">
        <w:rPr>
          <w:rFonts w:cs="Arial"/>
          <w:b/>
          <w:sz w:val="28"/>
          <w:szCs w:val="28"/>
          <w:lang w:val="es-ES"/>
        </w:rPr>
        <w:t>dile</w:t>
      </w:r>
      <w:r w:rsidRPr="00391C15">
        <w:rPr>
          <w:rFonts w:cs="Arial"/>
          <w:sz w:val="28"/>
          <w:szCs w:val="28"/>
          <w:lang w:val="es-ES"/>
        </w:rPr>
        <w:t xml:space="preserve"> que te manda la Agrado, ellas te cuidarán</w:t>
      </w:r>
    </w:p>
    <w:p w:rsidR="0097057A" w:rsidRPr="00391C15" w:rsidRDefault="0097057A" w:rsidP="00E60050">
      <w:pPr>
        <w:spacing w:after="120"/>
        <w:rPr>
          <w:rFonts w:cs="Arial"/>
          <w:i/>
          <w:lang w:val="es-ES"/>
        </w:rPr>
      </w:pPr>
      <w:r w:rsidRPr="00391C15">
        <w:rPr>
          <w:rFonts w:cs="Arial"/>
          <w:i/>
          <w:lang w:val="es-ES"/>
        </w:rPr>
        <w:t>Escena 42</w:t>
      </w:r>
    </w:p>
    <w:p w:rsidR="0097057A" w:rsidRPr="00391C15" w:rsidRDefault="0097057A" w:rsidP="00E60050">
      <w:pPr>
        <w:spacing w:after="120"/>
        <w:rPr>
          <w:rFonts w:cs="Arial"/>
          <w:sz w:val="28"/>
          <w:szCs w:val="28"/>
          <w:lang w:val="es-ES"/>
        </w:rPr>
      </w:pPr>
      <w:r w:rsidRPr="00391C15">
        <w:rPr>
          <w:rFonts w:cs="Arial"/>
          <w:sz w:val="28"/>
          <w:szCs w:val="28"/>
          <w:lang w:val="es-ES"/>
        </w:rPr>
        <w:t xml:space="preserve">En la casa de Caridad Rosa con Manuela y Agrado: Si la veis </w:t>
      </w:r>
      <w:r w:rsidRPr="00391C15">
        <w:rPr>
          <w:rFonts w:cs="Arial"/>
          <w:b/>
          <w:sz w:val="28"/>
          <w:szCs w:val="28"/>
          <w:lang w:val="es-ES"/>
        </w:rPr>
        <w:t>decidle</w:t>
      </w:r>
      <w:r w:rsidRPr="00391C15">
        <w:rPr>
          <w:rFonts w:cs="Arial"/>
          <w:sz w:val="28"/>
          <w:szCs w:val="28"/>
          <w:lang w:val="es-ES"/>
        </w:rPr>
        <w:t xml:space="preserve"> que me gust</w:t>
      </w:r>
      <w:r>
        <w:rPr>
          <w:rFonts w:cs="Arial"/>
          <w:sz w:val="28"/>
          <w:szCs w:val="28"/>
          <w:lang w:val="es-ES"/>
        </w:rPr>
        <w:t>a</w:t>
      </w:r>
      <w:r w:rsidRPr="00391C15">
        <w:rPr>
          <w:rFonts w:cs="Arial"/>
          <w:sz w:val="28"/>
          <w:szCs w:val="28"/>
          <w:lang w:val="es-ES"/>
        </w:rPr>
        <w:t xml:space="preserve">ría </w:t>
      </w:r>
      <w:r>
        <w:rPr>
          <w:rFonts w:cs="Arial"/>
          <w:sz w:val="28"/>
          <w:szCs w:val="28"/>
          <w:lang w:val="es-ES"/>
        </w:rPr>
        <w:t>despedirme de ella antes de irme</w:t>
      </w:r>
      <w:r w:rsidRPr="00391C15">
        <w:rPr>
          <w:rFonts w:cs="Arial"/>
          <w:sz w:val="28"/>
          <w:szCs w:val="28"/>
          <w:lang w:val="es-ES"/>
        </w:rPr>
        <w:t xml:space="preserve"> a El Salvador.</w:t>
      </w:r>
    </w:p>
    <w:p w:rsidR="0097057A" w:rsidRPr="00391C15" w:rsidRDefault="0097057A" w:rsidP="00E60050">
      <w:pPr>
        <w:spacing w:after="120"/>
        <w:rPr>
          <w:rFonts w:cs="Arial"/>
          <w:i/>
          <w:lang w:val="es-ES"/>
        </w:rPr>
      </w:pPr>
      <w:r w:rsidRPr="00391C15">
        <w:rPr>
          <w:rFonts w:cs="Arial"/>
          <w:i/>
          <w:lang w:val="es-ES"/>
        </w:rPr>
        <w:t>Escena 45</w:t>
      </w:r>
    </w:p>
    <w:p w:rsidR="0097057A" w:rsidRDefault="0097057A" w:rsidP="00E60050">
      <w:pPr>
        <w:spacing w:after="120"/>
        <w:rPr>
          <w:rFonts w:cs="Arial"/>
          <w:sz w:val="28"/>
          <w:szCs w:val="28"/>
          <w:lang w:val="es-ES"/>
        </w:rPr>
      </w:pPr>
      <w:r w:rsidRPr="00391C15">
        <w:rPr>
          <w:rFonts w:cs="Arial"/>
          <w:sz w:val="28"/>
          <w:szCs w:val="28"/>
          <w:lang w:val="es-ES"/>
        </w:rPr>
        <w:t>Rosa con Manuela en casa de su madre:</w:t>
      </w:r>
      <w:r>
        <w:rPr>
          <w:rFonts w:cs="Arial"/>
          <w:sz w:val="28"/>
          <w:szCs w:val="28"/>
          <w:lang w:val="es-ES"/>
        </w:rPr>
        <w:t xml:space="preserve"> </w:t>
      </w:r>
      <w:r w:rsidRPr="00391C15">
        <w:rPr>
          <w:rFonts w:cs="Arial"/>
          <w:b/>
          <w:sz w:val="28"/>
          <w:szCs w:val="28"/>
          <w:lang w:val="es-ES"/>
        </w:rPr>
        <w:t>Espérame</w:t>
      </w:r>
      <w:r>
        <w:rPr>
          <w:rFonts w:cs="Arial"/>
          <w:sz w:val="28"/>
          <w:szCs w:val="28"/>
          <w:lang w:val="es-ES"/>
        </w:rPr>
        <w:t xml:space="preserve"> aquí</w:t>
      </w:r>
      <w:r w:rsidRPr="00391C15">
        <w:rPr>
          <w:rFonts w:cs="Arial"/>
          <w:sz w:val="28"/>
          <w:szCs w:val="28"/>
          <w:lang w:val="es-ES"/>
        </w:rPr>
        <w:t>. No tardo nada</w:t>
      </w:r>
    </w:p>
    <w:p w:rsidR="0097057A" w:rsidRPr="00E333EF" w:rsidRDefault="0097057A" w:rsidP="00E60050">
      <w:pPr>
        <w:spacing w:after="120"/>
        <w:rPr>
          <w:rFonts w:cs="Arial"/>
          <w:i/>
          <w:lang w:val="es-ES"/>
        </w:rPr>
      </w:pPr>
      <w:r w:rsidRPr="00E333EF">
        <w:rPr>
          <w:rFonts w:cs="Arial"/>
          <w:i/>
          <w:lang w:val="es-ES"/>
        </w:rPr>
        <w:t>*******</w:t>
      </w:r>
    </w:p>
    <w:p w:rsidR="0097057A" w:rsidRPr="00391C15" w:rsidRDefault="0097057A" w:rsidP="00E60050">
      <w:pPr>
        <w:spacing w:after="120"/>
        <w:rPr>
          <w:rFonts w:cs="Arial"/>
          <w:i/>
          <w:lang w:val="es-ES"/>
        </w:rPr>
      </w:pPr>
      <w:r w:rsidRPr="00391C15">
        <w:rPr>
          <w:rFonts w:cs="Arial"/>
          <w:i/>
          <w:lang w:val="es-ES"/>
        </w:rPr>
        <w:t>Escena 46</w:t>
      </w:r>
    </w:p>
    <w:p w:rsidR="0097057A" w:rsidRPr="00391C15" w:rsidRDefault="0097057A" w:rsidP="00E60050">
      <w:pPr>
        <w:spacing w:after="120"/>
        <w:rPr>
          <w:rFonts w:cs="Arial"/>
          <w:sz w:val="28"/>
          <w:szCs w:val="28"/>
          <w:lang w:val="es-ES"/>
        </w:rPr>
      </w:pPr>
      <w:r w:rsidRPr="00391C15">
        <w:rPr>
          <w:rFonts w:cs="Arial"/>
          <w:sz w:val="28"/>
          <w:szCs w:val="28"/>
          <w:lang w:val="es-ES"/>
        </w:rPr>
        <w:t xml:space="preserve">Hermana Rosa con Madre: </w:t>
      </w:r>
      <w:r w:rsidRPr="00391C15">
        <w:rPr>
          <w:rFonts w:cs="Arial"/>
          <w:b/>
          <w:sz w:val="28"/>
          <w:szCs w:val="28"/>
          <w:lang w:val="es-ES"/>
        </w:rPr>
        <w:t>No empieces</w:t>
      </w:r>
      <w:r w:rsidRPr="00391C15">
        <w:rPr>
          <w:rFonts w:cs="Arial"/>
          <w:sz w:val="28"/>
          <w:szCs w:val="28"/>
          <w:lang w:val="es-ES"/>
        </w:rPr>
        <w:t>, mamá</w:t>
      </w:r>
    </w:p>
    <w:p w:rsidR="0097057A" w:rsidRPr="00391C15" w:rsidRDefault="0097057A" w:rsidP="00E60050">
      <w:pPr>
        <w:spacing w:after="120"/>
        <w:rPr>
          <w:rFonts w:cs="Arial"/>
          <w:i/>
          <w:lang w:val="es-ES"/>
        </w:rPr>
      </w:pPr>
      <w:r w:rsidRPr="00391C15">
        <w:rPr>
          <w:rFonts w:cs="Arial"/>
          <w:i/>
          <w:lang w:val="es-ES"/>
        </w:rPr>
        <w:t>escena 71:</w:t>
      </w:r>
    </w:p>
    <w:p w:rsidR="0097057A" w:rsidRPr="00391C15" w:rsidRDefault="0097057A" w:rsidP="00E60050">
      <w:pPr>
        <w:spacing w:after="120"/>
        <w:rPr>
          <w:rFonts w:cs="Arial"/>
          <w:sz w:val="28"/>
          <w:szCs w:val="28"/>
          <w:lang w:val="es-ES"/>
        </w:rPr>
      </w:pPr>
      <w:r w:rsidRPr="00391C15">
        <w:rPr>
          <w:rFonts w:cs="Arial"/>
          <w:sz w:val="28"/>
          <w:szCs w:val="28"/>
          <w:lang w:val="es-ES"/>
        </w:rPr>
        <w:t xml:space="preserve">Manuela con Roasa: </w:t>
      </w:r>
      <w:r w:rsidRPr="00391C15">
        <w:rPr>
          <w:rFonts w:cs="Arial"/>
          <w:b/>
          <w:sz w:val="28"/>
          <w:szCs w:val="28"/>
          <w:lang w:val="es-ES"/>
        </w:rPr>
        <w:t>No digas</w:t>
      </w:r>
      <w:r w:rsidRPr="00391C15">
        <w:rPr>
          <w:rFonts w:cs="Arial"/>
          <w:sz w:val="28"/>
          <w:szCs w:val="28"/>
          <w:lang w:val="es-ES"/>
        </w:rPr>
        <w:t xml:space="preserve"> nada del padre</w:t>
      </w:r>
    </w:p>
    <w:p w:rsidR="0097057A" w:rsidRPr="00391C15" w:rsidRDefault="0097057A" w:rsidP="00E60050">
      <w:pPr>
        <w:spacing w:after="120"/>
        <w:rPr>
          <w:rFonts w:cs="Arial"/>
          <w:i/>
          <w:lang w:val="es-ES"/>
        </w:rPr>
      </w:pPr>
      <w:r w:rsidRPr="00391C15">
        <w:rPr>
          <w:rFonts w:cs="Arial"/>
          <w:i/>
          <w:lang w:val="es-ES"/>
        </w:rPr>
        <w:t>escena 85:</w:t>
      </w:r>
    </w:p>
    <w:p w:rsidR="0097057A" w:rsidRPr="00391C15" w:rsidRDefault="0097057A" w:rsidP="00E60050">
      <w:pPr>
        <w:spacing w:after="120"/>
        <w:rPr>
          <w:rFonts w:cs="Arial"/>
          <w:sz w:val="28"/>
          <w:szCs w:val="28"/>
          <w:lang w:val="es-ES"/>
        </w:rPr>
      </w:pPr>
      <w:r w:rsidRPr="00391C15">
        <w:rPr>
          <w:rFonts w:cs="Arial"/>
          <w:sz w:val="28"/>
          <w:szCs w:val="28"/>
          <w:lang w:val="es-ES"/>
        </w:rPr>
        <w:t xml:space="preserve">Manuela con Rosa: Rosa, </w:t>
      </w:r>
      <w:r w:rsidRPr="00391C15">
        <w:rPr>
          <w:rFonts w:cs="Arial"/>
          <w:b/>
          <w:sz w:val="28"/>
          <w:szCs w:val="28"/>
          <w:lang w:val="es-ES"/>
        </w:rPr>
        <w:t>descansa</w:t>
      </w:r>
      <w:r w:rsidRPr="00391C15">
        <w:rPr>
          <w:rFonts w:cs="Arial"/>
          <w:sz w:val="28"/>
          <w:szCs w:val="28"/>
          <w:lang w:val="es-ES"/>
        </w:rPr>
        <w:t xml:space="preserve"> un  poquito .... no me </w:t>
      </w:r>
      <w:r>
        <w:rPr>
          <w:rFonts w:cs="Arial"/>
          <w:sz w:val="28"/>
          <w:szCs w:val="28"/>
          <w:lang w:val="es-ES"/>
        </w:rPr>
        <w:t>...................... (discutir, tú)</w:t>
      </w:r>
      <w:r w:rsidRPr="00391C15">
        <w:rPr>
          <w:rFonts w:cs="Arial"/>
          <w:sz w:val="28"/>
          <w:szCs w:val="28"/>
          <w:lang w:val="es-ES"/>
        </w:rPr>
        <w:t xml:space="preserve">. </w:t>
      </w:r>
    </w:p>
    <w:p w:rsidR="0097057A" w:rsidRPr="00391C15" w:rsidRDefault="0097057A" w:rsidP="00E60050">
      <w:pPr>
        <w:spacing w:after="120"/>
        <w:rPr>
          <w:rFonts w:cs="Arial"/>
          <w:sz w:val="28"/>
          <w:szCs w:val="28"/>
          <w:lang w:val="es-ES"/>
        </w:rPr>
      </w:pPr>
      <w:r w:rsidRPr="00391C15">
        <w:rPr>
          <w:rFonts w:cs="Arial"/>
          <w:sz w:val="28"/>
          <w:szCs w:val="28"/>
          <w:lang w:val="es-ES"/>
        </w:rPr>
        <w:t xml:space="preserve">Manuela con Huma: </w:t>
      </w:r>
      <w:r>
        <w:rPr>
          <w:rFonts w:cs="Arial"/>
          <w:sz w:val="28"/>
          <w:szCs w:val="28"/>
          <w:lang w:val="es-ES"/>
        </w:rPr>
        <w:t>.................. (buscarse, tú)</w:t>
      </w:r>
      <w:r w:rsidRPr="00391C15">
        <w:rPr>
          <w:rFonts w:cs="Arial"/>
          <w:sz w:val="28"/>
          <w:szCs w:val="28"/>
          <w:lang w:val="es-ES"/>
        </w:rPr>
        <w:t xml:space="preserve"> una sustituta y </w:t>
      </w:r>
      <w:r>
        <w:rPr>
          <w:rFonts w:cs="Arial"/>
          <w:sz w:val="28"/>
          <w:szCs w:val="28"/>
          <w:lang w:val="es-ES"/>
        </w:rPr>
        <w:t>................... (terminar)</w:t>
      </w:r>
      <w:r w:rsidRPr="00391C15">
        <w:rPr>
          <w:rFonts w:cs="Arial"/>
          <w:sz w:val="28"/>
          <w:szCs w:val="28"/>
          <w:lang w:val="es-ES"/>
        </w:rPr>
        <w:t xml:space="preserve"> tus compromisos con la compañía</w:t>
      </w:r>
    </w:p>
    <w:p w:rsidR="0097057A" w:rsidRPr="00391C15" w:rsidRDefault="0097057A" w:rsidP="00E60050">
      <w:pPr>
        <w:spacing w:after="120"/>
        <w:rPr>
          <w:rFonts w:cs="Arial"/>
          <w:i/>
          <w:lang w:val="es-ES"/>
        </w:rPr>
      </w:pPr>
      <w:r w:rsidRPr="00391C15">
        <w:rPr>
          <w:rFonts w:cs="Arial"/>
          <w:i/>
          <w:lang w:val="es-ES"/>
        </w:rPr>
        <w:t>Escena 86:</w:t>
      </w:r>
    </w:p>
    <w:p w:rsidR="0097057A" w:rsidRPr="00391C15" w:rsidRDefault="0097057A" w:rsidP="00E60050">
      <w:pPr>
        <w:spacing w:after="120"/>
        <w:rPr>
          <w:rFonts w:cs="Arial"/>
          <w:sz w:val="28"/>
          <w:szCs w:val="28"/>
          <w:lang w:val="es-ES"/>
        </w:rPr>
      </w:pPr>
      <w:r w:rsidRPr="00391C15">
        <w:rPr>
          <w:rFonts w:cs="Arial"/>
          <w:sz w:val="28"/>
          <w:szCs w:val="28"/>
          <w:lang w:val="es-ES"/>
        </w:rPr>
        <w:t>Man</w:t>
      </w:r>
      <w:r>
        <w:rPr>
          <w:rFonts w:cs="Arial"/>
          <w:sz w:val="28"/>
          <w:szCs w:val="28"/>
          <w:lang w:val="es-ES"/>
        </w:rPr>
        <w:t>uela con Rosa: .................. (andar), ................... (echarse) aquí</w:t>
      </w:r>
      <w:r w:rsidRPr="00391C15">
        <w:rPr>
          <w:rFonts w:cs="Arial"/>
          <w:sz w:val="28"/>
          <w:szCs w:val="28"/>
          <w:lang w:val="es-ES"/>
        </w:rPr>
        <w:t xml:space="preserve"> en el sofá y </w:t>
      </w:r>
      <w:r>
        <w:rPr>
          <w:rFonts w:cs="Arial"/>
          <w:sz w:val="28"/>
          <w:szCs w:val="28"/>
          <w:lang w:val="es-ES"/>
        </w:rPr>
        <w:t>............ (dejar)</w:t>
      </w:r>
      <w:r w:rsidRPr="00391C15">
        <w:rPr>
          <w:rFonts w:cs="Arial"/>
          <w:sz w:val="28"/>
          <w:szCs w:val="28"/>
          <w:lang w:val="es-ES"/>
        </w:rPr>
        <w:t xml:space="preserve"> de moverte</w:t>
      </w:r>
    </w:p>
    <w:p w:rsidR="0097057A" w:rsidRPr="00391C15" w:rsidRDefault="0097057A" w:rsidP="00E60050">
      <w:pPr>
        <w:spacing w:after="120"/>
        <w:rPr>
          <w:rFonts w:cs="Arial"/>
          <w:i/>
          <w:lang w:val="es-ES"/>
        </w:rPr>
      </w:pPr>
      <w:r w:rsidRPr="00391C15">
        <w:rPr>
          <w:rFonts w:cs="Arial"/>
          <w:i/>
          <w:lang w:val="es-ES"/>
        </w:rPr>
        <w:t xml:space="preserve">Escena 90: </w:t>
      </w:r>
    </w:p>
    <w:p w:rsidR="0097057A" w:rsidRDefault="0097057A" w:rsidP="00E60050">
      <w:pPr>
        <w:spacing w:after="120"/>
        <w:rPr>
          <w:rFonts w:cs="Arial"/>
          <w:sz w:val="28"/>
          <w:szCs w:val="28"/>
          <w:lang w:val="es-ES"/>
        </w:rPr>
      </w:pPr>
      <w:r w:rsidRPr="00391C15">
        <w:rPr>
          <w:rFonts w:cs="Arial"/>
          <w:sz w:val="28"/>
          <w:szCs w:val="28"/>
          <w:lang w:val="es-ES"/>
        </w:rPr>
        <w:t xml:space="preserve">Nina con Manuela en la Plaza Real: ¡Que no me </w:t>
      </w:r>
      <w:r>
        <w:rPr>
          <w:rFonts w:cs="Arial"/>
          <w:sz w:val="28"/>
          <w:szCs w:val="28"/>
          <w:lang w:val="es-ES"/>
        </w:rPr>
        <w:t>.............. (tocar)</w:t>
      </w:r>
      <w:r w:rsidRPr="00391C15">
        <w:rPr>
          <w:rFonts w:cs="Arial"/>
          <w:sz w:val="28"/>
          <w:szCs w:val="28"/>
          <w:lang w:val="es-ES"/>
        </w:rPr>
        <w:t>, tía!</w:t>
      </w:r>
    </w:p>
    <w:p w:rsidR="0097057A" w:rsidRDefault="0097057A" w:rsidP="00506F77">
      <w:pPr>
        <w:pStyle w:val="berschrift2"/>
        <w:rPr>
          <w:lang w:val="es-ES"/>
        </w:rPr>
      </w:pPr>
      <w:r w:rsidRPr="006968FB">
        <w:rPr>
          <w:lang w:val="es-ES"/>
        </w:rPr>
        <w:t xml:space="preserve">En monólogo de Agrado en la película </w:t>
      </w:r>
      <w:r w:rsidRPr="006968FB">
        <w:rPr>
          <w:i/>
          <w:lang w:val="es-ES"/>
        </w:rPr>
        <w:t>Todo sobre mi madre</w:t>
      </w:r>
      <w:r w:rsidRPr="006968FB">
        <w:rPr>
          <w:lang w:val="es-ES"/>
        </w:rPr>
        <w:t xml:space="preserve"> de Pedro Almodóvar</w:t>
      </w:r>
      <w:r>
        <w:rPr>
          <w:lang w:val="es-ES"/>
        </w:rPr>
        <w:t xml:space="preserve"> (escena 103)</w:t>
      </w:r>
    </w:p>
    <w:p w:rsidR="0097057A" w:rsidRPr="006968FB" w:rsidRDefault="0097057A" w:rsidP="00506F77">
      <w:pPr>
        <w:rPr>
          <w:lang w:val="es-ES"/>
        </w:rPr>
      </w:pPr>
      <w:r w:rsidRPr="00152E84">
        <w:rPr>
          <w:lang w:val="es-ES"/>
        </w:rPr>
        <w:t>http://www.dalealplay.com/informaciondecontenido.php?con=12509</w:t>
      </w:r>
    </w:p>
    <w:p w:rsidR="0097057A" w:rsidRPr="006968FB" w:rsidRDefault="0097057A" w:rsidP="0097057A">
      <w:pPr>
        <w:rPr>
          <w:rFonts w:cs="Arial"/>
          <w:lang w:val="es-ES"/>
        </w:rPr>
      </w:pPr>
    </w:p>
    <w:p w:rsidR="0097057A" w:rsidRPr="00061D4B" w:rsidRDefault="0097057A" w:rsidP="0097057A">
      <w:pPr>
        <w:rPr>
          <w:rFonts w:cs="Arial"/>
          <w:i/>
          <w:lang w:val="es-ES"/>
        </w:rPr>
      </w:pPr>
      <w:r w:rsidRPr="00061D4B">
        <w:rPr>
          <w:rFonts w:cs="Arial"/>
          <w:i/>
          <w:lang w:val="es-ES"/>
        </w:rPr>
        <w:t>Escena 103: Teatro Tívoli en Barcelona</w:t>
      </w:r>
    </w:p>
    <w:p w:rsidR="0097057A" w:rsidRPr="006968FB" w:rsidRDefault="0097057A" w:rsidP="0097057A">
      <w:pPr>
        <w:rPr>
          <w:rFonts w:cs="Arial"/>
          <w:lang w:val="es-ES"/>
        </w:rPr>
      </w:pPr>
    </w:p>
    <w:p w:rsidR="0097057A" w:rsidRPr="00061D4B" w:rsidRDefault="0097057A" w:rsidP="0097057A">
      <w:pPr>
        <w:rPr>
          <w:rFonts w:cs="Arial"/>
          <w:i/>
          <w:lang w:val="es-ES"/>
        </w:rPr>
      </w:pPr>
      <w:r w:rsidRPr="00061D4B">
        <w:rPr>
          <w:rFonts w:cs="Arial"/>
          <w:i/>
          <w:lang w:val="es-ES"/>
        </w:rPr>
        <w:t>Agrado:</w:t>
      </w:r>
    </w:p>
    <w:p w:rsidR="0097057A" w:rsidRPr="006968FB" w:rsidRDefault="0097057A" w:rsidP="0097057A">
      <w:pPr>
        <w:rPr>
          <w:rFonts w:cs="Arial"/>
          <w:lang w:val="es-ES"/>
        </w:rPr>
      </w:pPr>
      <w:r w:rsidRPr="006968FB">
        <w:rPr>
          <w:rFonts w:cs="Arial"/>
          <w:lang w:val="es-ES"/>
        </w:rPr>
        <w:t>Bona nit. Por causas ajenas (lejos) a su voluntad, dos de las actrices que diariamente triunfan sobre este escen</w:t>
      </w:r>
      <w:r>
        <w:rPr>
          <w:rFonts w:cs="Arial"/>
          <w:lang w:val="es-ES"/>
        </w:rPr>
        <w:t>ario, hoy no pueden estar aquí.</w:t>
      </w:r>
    </w:p>
    <w:p w:rsidR="0097057A" w:rsidRPr="006968FB" w:rsidRDefault="0097057A" w:rsidP="0097057A">
      <w:pPr>
        <w:rPr>
          <w:rFonts w:cs="Arial"/>
          <w:lang w:val="es-ES"/>
        </w:rPr>
      </w:pPr>
      <w:r w:rsidRPr="006968FB">
        <w:rPr>
          <w:rFonts w:cs="Arial"/>
          <w:lang w:val="es-ES"/>
        </w:rPr>
        <w:t>¡Pobrecillas! Así que se suspende la función (no va a tener lugar la presentación). A los que quiere</w:t>
      </w:r>
      <w:r>
        <w:rPr>
          <w:rFonts w:cs="Arial"/>
          <w:lang w:val="es-ES"/>
        </w:rPr>
        <w:t>n que</w:t>
      </w:r>
      <w:r w:rsidRPr="006968FB">
        <w:rPr>
          <w:rFonts w:cs="Arial"/>
          <w:lang w:val="es-ES"/>
        </w:rPr>
        <w:t xml:space="preserve"> les </w:t>
      </w:r>
      <w:r>
        <w:rPr>
          <w:rFonts w:cs="Arial"/>
          <w:lang w:val="es-ES"/>
        </w:rPr>
        <w:t>desvolvamos (desvolver – zurückgeben)</w:t>
      </w:r>
      <w:r w:rsidRPr="006968FB">
        <w:rPr>
          <w:rFonts w:cs="Arial"/>
          <w:lang w:val="es-ES"/>
        </w:rPr>
        <w:t xml:space="preserve"> el dinero de la entrada. Pero los que no </w:t>
      </w:r>
      <w:r>
        <w:rPr>
          <w:rFonts w:cs="Arial"/>
          <w:lang w:val="es-ES"/>
        </w:rPr>
        <w:t>tenéis</w:t>
      </w:r>
      <w:r w:rsidRPr="006968FB">
        <w:rPr>
          <w:rFonts w:cs="Arial"/>
          <w:lang w:val="es-ES"/>
        </w:rPr>
        <w:t xml:space="preserve"> nada mejor que hacer, para una vez que venís al teatro es una pena que os vayáis. Si os quedáis yo prometo entreteneros contándoos la historia de mi vida.</w:t>
      </w:r>
    </w:p>
    <w:p w:rsidR="0097057A" w:rsidRPr="006968FB" w:rsidRDefault="0097057A" w:rsidP="0097057A">
      <w:pPr>
        <w:rPr>
          <w:rFonts w:cs="Arial"/>
          <w:lang w:val="es-ES"/>
        </w:rPr>
      </w:pPr>
    </w:p>
    <w:p w:rsidR="0097057A" w:rsidRPr="00061D4B" w:rsidRDefault="0097057A" w:rsidP="0097057A">
      <w:pPr>
        <w:rPr>
          <w:rFonts w:cs="Arial"/>
          <w:i/>
          <w:lang w:val="es-ES"/>
        </w:rPr>
      </w:pPr>
      <w:r w:rsidRPr="00061D4B">
        <w:rPr>
          <w:rFonts w:cs="Arial"/>
          <w:i/>
          <w:lang w:val="es-ES"/>
        </w:rPr>
        <w:t>Los espectadores intercambian miradas. Aquello no estaba previsto (vorgesehen). Diez o doce personas se levantan en dirección a la puerta de salida ...</w:t>
      </w:r>
    </w:p>
    <w:p w:rsidR="0097057A" w:rsidRDefault="0097057A" w:rsidP="0097057A">
      <w:pPr>
        <w:rPr>
          <w:rFonts w:cs="Arial"/>
          <w:lang w:val="es-ES"/>
        </w:rPr>
      </w:pPr>
    </w:p>
    <w:p w:rsidR="0097057A" w:rsidRDefault="0097057A" w:rsidP="0097057A">
      <w:pPr>
        <w:rPr>
          <w:rFonts w:cs="Arial"/>
          <w:lang w:val="es-ES"/>
        </w:rPr>
      </w:pPr>
      <w:r w:rsidRPr="006968FB">
        <w:rPr>
          <w:rFonts w:cs="Arial"/>
          <w:lang w:val="es-ES"/>
        </w:rPr>
        <w:sym w:font="Wingdings" w:char="F0E0"/>
      </w:r>
      <w:r>
        <w:rPr>
          <w:rFonts w:cs="Arial"/>
          <w:lang w:val="es-ES"/>
        </w:rPr>
        <w:t xml:space="preserve"> ¿qué les va a contar Agrado y por qué?</w:t>
      </w:r>
    </w:p>
    <w:p w:rsidR="0097057A" w:rsidRDefault="0097057A" w:rsidP="0097057A">
      <w:pPr>
        <w:rPr>
          <w:rFonts w:cs="Arial"/>
          <w:lang w:val="es-ES"/>
        </w:rPr>
      </w:pPr>
    </w:p>
    <w:p w:rsidR="0097057A" w:rsidRDefault="0097057A" w:rsidP="0097057A">
      <w:pPr>
        <w:rPr>
          <w:rFonts w:cs="Arial"/>
          <w:lang w:val="es-ES"/>
        </w:rPr>
      </w:pPr>
      <w:r w:rsidRPr="006968FB">
        <w:rPr>
          <w:rFonts w:cs="Arial"/>
          <w:lang w:val="es-ES"/>
        </w:rPr>
        <w:sym w:font="Wingdings" w:char="F0E0"/>
      </w:r>
      <w:r>
        <w:rPr>
          <w:rFonts w:cs="Arial"/>
          <w:lang w:val="es-ES"/>
        </w:rPr>
        <w:t xml:space="preserve"> ¿cómo reacciona el público?</w:t>
      </w:r>
    </w:p>
    <w:p w:rsidR="0097057A" w:rsidRDefault="0097057A" w:rsidP="0097057A">
      <w:pPr>
        <w:rPr>
          <w:rFonts w:cs="Arial"/>
          <w:lang w:val="es-ES"/>
        </w:rPr>
      </w:pPr>
    </w:p>
    <w:p w:rsidR="0097057A" w:rsidRDefault="0097057A" w:rsidP="0097057A">
      <w:pPr>
        <w:rPr>
          <w:rFonts w:cs="Arial"/>
          <w:lang w:val="es-ES"/>
        </w:rPr>
      </w:pPr>
      <w:r w:rsidRPr="006968FB">
        <w:rPr>
          <w:rFonts w:cs="Arial"/>
          <w:lang w:val="es-ES"/>
        </w:rPr>
        <w:sym w:font="Wingdings" w:char="F0E0"/>
      </w:r>
      <w:r>
        <w:rPr>
          <w:rFonts w:cs="Arial"/>
          <w:lang w:val="es-ES"/>
        </w:rPr>
        <w:t xml:space="preserve"> Busca los subjuntivos y explícalos</w:t>
      </w:r>
    </w:p>
    <w:p w:rsidR="0097057A" w:rsidRPr="006968FB" w:rsidRDefault="0097057A" w:rsidP="0097057A">
      <w:pPr>
        <w:rPr>
          <w:rFonts w:cs="Arial"/>
          <w:lang w:val="es-ES"/>
        </w:rPr>
      </w:pPr>
    </w:p>
    <w:p w:rsidR="0097057A" w:rsidRPr="00061D4B" w:rsidRDefault="0097057A" w:rsidP="0097057A">
      <w:pPr>
        <w:rPr>
          <w:rFonts w:cs="Arial"/>
          <w:i/>
          <w:lang w:val="es-ES"/>
        </w:rPr>
      </w:pPr>
      <w:r w:rsidRPr="00061D4B">
        <w:rPr>
          <w:rFonts w:cs="Arial"/>
          <w:i/>
          <w:lang w:val="es-ES"/>
        </w:rPr>
        <w:t>Agrado les despide:</w:t>
      </w:r>
    </w:p>
    <w:p w:rsidR="0097057A" w:rsidRPr="006968FB" w:rsidRDefault="0097057A" w:rsidP="0097057A">
      <w:pPr>
        <w:rPr>
          <w:rFonts w:cs="Arial"/>
          <w:lang w:val="es-ES"/>
        </w:rPr>
      </w:pPr>
      <w:r w:rsidRPr="006968FB">
        <w:rPr>
          <w:rFonts w:cs="Arial"/>
          <w:lang w:val="es-ES"/>
        </w:rPr>
        <w:t>Adiós, lo siento .... (</w:t>
      </w:r>
      <w:r w:rsidRPr="00061D4B">
        <w:rPr>
          <w:rFonts w:cs="Arial"/>
          <w:i/>
          <w:lang w:val="es-ES"/>
        </w:rPr>
        <w:t>Al público que permanece en la sala.)</w:t>
      </w:r>
      <w:r w:rsidRPr="006968FB">
        <w:rPr>
          <w:rFonts w:cs="Arial"/>
          <w:lang w:val="es-ES"/>
        </w:rPr>
        <w:t xml:space="preserve"> Si les aburro hagan como que roncan (schnarchen). Así </w:t>
      </w:r>
      <w:r w:rsidRPr="00061D4B">
        <w:rPr>
          <w:rFonts w:cs="Arial"/>
          <w:i/>
          <w:lang w:val="es-ES"/>
        </w:rPr>
        <w:t>(imita el sonido de un ronquido (Schnarchlaut) un poco exagerado)</w:t>
      </w:r>
      <w:r w:rsidRPr="006968FB">
        <w:rPr>
          <w:rFonts w:cs="Arial"/>
          <w:lang w:val="es-ES"/>
        </w:rPr>
        <w:t xml:space="preserve">. Yo me </w:t>
      </w:r>
      <w:r>
        <w:rPr>
          <w:rFonts w:cs="Arial"/>
          <w:lang w:val="es-ES"/>
        </w:rPr>
        <w:t xml:space="preserve">adapto </w:t>
      </w:r>
      <w:r w:rsidRPr="006968FB">
        <w:rPr>
          <w:rFonts w:cs="Arial"/>
          <w:lang w:val="es-ES"/>
        </w:rPr>
        <w:t>enseguida ... Y para nada herís  m</w:t>
      </w:r>
      <w:r>
        <w:rPr>
          <w:rFonts w:cs="Arial"/>
          <w:lang w:val="es-ES"/>
        </w:rPr>
        <w:t>i sensibilidad (Gefühle verletz</w:t>
      </w:r>
      <w:r w:rsidRPr="006968FB">
        <w:rPr>
          <w:rFonts w:cs="Arial"/>
          <w:lang w:val="es-ES"/>
        </w:rPr>
        <w:t>en, ¿eh? De verdad....</w:t>
      </w:r>
    </w:p>
    <w:p w:rsidR="0097057A" w:rsidRPr="00061D4B" w:rsidRDefault="0097057A" w:rsidP="0097057A">
      <w:pPr>
        <w:rPr>
          <w:rFonts w:cs="Arial"/>
          <w:i/>
          <w:lang w:val="es-ES"/>
        </w:rPr>
      </w:pPr>
      <w:r w:rsidRPr="00061D4B">
        <w:rPr>
          <w:rFonts w:cs="Arial"/>
          <w:i/>
          <w:lang w:val="es-ES"/>
        </w:rPr>
        <w:t>El público empieza a divertirse. Agrado se crece y se lanza (sich trauen)</w:t>
      </w:r>
    </w:p>
    <w:p w:rsidR="0097057A" w:rsidRPr="00061D4B" w:rsidRDefault="0097057A" w:rsidP="0097057A">
      <w:pPr>
        <w:rPr>
          <w:rFonts w:cs="Arial"/>
          <w:i/>
          <w:lang w:val="es-ES"/>
        </w:rPr>
      </w:pPr>
      <w:r w:rsidRPr="00061D4B">
        <w:rPr>
          <w:rFonts w:cs="Arial"/>
          <w:i/>
          <w:lang w:val="es-ES"/>
        </w:rPr>
        <w:t>Agrado:</w:t>
      </w:r>
    </w:p>
    <w:p w:rsidR="0097057A" w:rsidRDefault="0097057A" w:rsidP="0097057A">
      <w:pPr>
        <w:rPr>
          <w:rFonts w:cs="Arial"/>
          <w:lang w:val="es-ES"/>
        </w:rPr>
      </w:pPr>
      <w:r w:rsidRPr="006968FB">
        <w:rPr>
          <w:rFonts w:cs="Arial"/>
          <w:lang w:val="es-ES"/>
        </w:rPr>
        <w:t>Me llaman La Agrado porque toda mi vida sólo he pretendido</w:t>
      </w:r>
      <w:r>
        <w:rPr>
          <w:rFonts w:cs="Arial"/>
          <w:lang w:val="es-ES"/>
        </w:rPr>
        <w:t xml:space="preserve"> (intentado)</w:t>
      </w:r>
      <w:r w:rsidRPr="006968FB">
        <w:rPr>
          <w:rFonts w:cs="Arial"/>
          <w:lang w:val="es-ES"/>
        </w:rPr>
        <w:t xml:space="preserve"> hacerle la vida agradable a los demás. Alguno</w:t>
      </w:r>
      <w:r>
        <w:rPr>
          <w:rFonts w:cs="Arial"/>
          <w:lang w:val="es-ES"/>
        </w:rPr>
        <w:t>s</w:t>
      </w:r>
      <w:r w:rsidRPr="006968FB">
        <w:rPr>
          <w:rFonts w:cs="Arial"/>
          <w:lang w:val="es-ES"/>
        </w:rPr>
        <w:t xml:space="preserve"> de vosotros ya me conoce</w:t>
      </w:r>
      <w:r>
        <w:rPr>
          <w:rFonts w:cs="Arial"/>
          <w:lang w:val="es-ES"/>
        </w:rPr>
        <w:t>n</w:t>
      </w:r>
      <w:r w:rsidRPr="006968FB">
        <w:rPr>
          <w:rFonts w:cs="Arial"/>
          <w:lang w:val="es-ES"/>
        </w:rPr>
        <w:t xml:space="preserve">. </w:t>
      </w:r>
      <w:r w:rsidRPr="00061D4B">
        <w:rPr>
          <w:rFonts w:cs="Arial"/>
          <w:i/>
          <w:lang w:val="es-ES"/>
        </w:rPr>
        <w:t>(Mira y reconoce alguno de los espectadores.)</w:t>
      </w:r>
      <w:r w:rsidRPr="006968FB">
        <w:rPr>
          <w:rFonts w:cs="Arial"/>
          <w:lang w:val="es-ES"/>
        </w:rPr>
        <w:t xml:space="preserve"> Yo hacía la carrera en los puentes, cerca del cementerio, pero la edad – que tengo – y un palizón (Tracht Prügel) que me pegó un cliente me ha convertido en una mujer decente</w:t>
      </w:r>
      <w:r>
        <w:rPr>
          <w:rFonts w:cs="Arial"/>
          <w:lang w:val="es-ES"/>
        </w:rPr>
        <w:t xml:space="preserve"> (sittlich)</w:t>
      </w:r>
      <w:r w:rsidRPr="006968FB">
        <w:rPr>
          <w:rFonts w:cs="Arial"/>
          <w:lang w:val="es-ES"/>
        </w:rPr>
        <w:t xml:space="preserve"> ... Además de agradable, soy muy auténtica (</w:t>
      </w:r>
      <w:r w:rsidRPr="00061D4B">
        <w:rPr>
          <w:rFonts w:cs="Arial"/>
          <w:i/>
          <w:lang w:val="es-ES"/>
        </w:rPr>
        <w:t>Risas a discreción</w:t>
      </w:r>
      <w:r w:rsidRPr="006968FB">
        <w:rPr>
          <w:rFonts w:cs="Arial"/>
          <w:lang w:val="es-ES"/>
        </w:rPr>
        <w:t>.) ¡Miren qué cuerpo! Reparen (aquí: Acht geben). ¿Todo hecho a medida!</w:t>
      </w:r>
    </w:p>
    <w:p w:rsidR="0097057A" w:rsidRDefault="0097057A" w:rsidP="0097057A">
      <w:pPr>
        <w:rPr>
          <w:rFonts w:cs="Arial"/>
          <w:lang w:val="es-ES"/>
        </w:rPr>
      </w:pPr>
    </w:p>
    <w:p w:rsidR="0097057A" w:rsidRDefault="0097057A" w:rsidP="0097057A">
      <w:pPr>
        <w:rPr>
          <w:rFonts w:cs="Arial"/>
          <w:lang w:val="es-ES"/>
        </w:rPr>
      </w:pPr>
      <w:r w:rsidRPr="00061D4B">
        <w:rPr>
          <w:rFonts w:cs="Arial"/>
          <w:lang w:val="es-ES"/>
        </w:rPr>
        <w:sym w:font="Wingdings" w:char="F0E0"/>
      </w:r>
      <w:r>
        <w:rPr>
          <w:rFonts w:cs="Arial"/>
          <w:lang w:val="es-ES"/>
        </w:rPr>
        <w:t xml:space="preserve"> ¿Qué trabajaba antes? ¿Cómo es hoy?</w:t>
      </w:r>
    </w:p>
    <w:p w:rsidR="0097057A" w:rsidRDefault="0097057A" w:rsidP="0097057A">
      <w:pPr>
        <w:rPr>
          <w:rFonts w:cs="Arial"/>
          <w:lang w:val="es-ES"/>
        </w:rPr>
      </w:pPr>
      <w:r w:rsidRPr="00061D4B">
        <w:rPr>
          <w:rFonts w:cs="Arial"/>
          <w:lang w:val="es-ES"/>
        </w:rPr>
        <w:sym w:font="Wingdings" w:char="F0E0"/>
      </w:r>
      <w:r>
        <w:rPr>
          <w:rFonts w:cs="Arial"/>
          <w:lang w:val="es-ES"/>
        </w:rPr>
        <w:t>¿Por qué unos de los espectadores la conocerán?</w:t>
      </w:r>
    </w:p>
    <w:p w:rsidR="0097057A" w:rsidRDefault="0097057A" w:rsidP="0097057A">
      <w:pPr>
        <w:rPr>
          <w:rFonts w:cs="Arial"/>
          <w:lang w:val="es-ES"/>
        </w:rPr>
      </w:pPr>
    </w:p>
    <w:p w:rsidR="0097057A" w:rsidRDefault="0097057A" w:rsidP="0097057A">
      <w:pPr>
        <w:rPr>
          <w:rFonts w:cs="Arial"/>
          <w:lang w:val="es-ES"/>
        </w:rPr>
      </w:pPr>
      <w:r w:rsidRPr="006968FB">
        <w:rPr>
          <w:rFonts w:cs="Arial"/>
          <w:lang w:val="es-ES"/>
        </w:rPr>
        <w:sym w:font="Wingdings" w:char="F0E0"/>
      </w:r>
      <w:r>
        <w:rPr>
          <w:rFonts w:cs="Arial"/>
          <w:lang w:val="es-ES"/>
        </w:rPr>
        <w:t xml:space="preserve"> Busca los subjuntivos y explícalos</w:t>
      </w:r>
    </w:p>
    <w:p w:rsidR="0097057A" w:rsidRPr="006968FB" w:rsidRDefault="0097057A" w:rsidP="0097057A">
      <w:pPr>
        <w:rPr>
          <w:rFonts w:cs="Arial"/>
          <w:lang w:val="es-ES"/>
        </w:rPr>
      </w:pPr>
    </w:p>
    <w:p w:rsidR="0097057A" w:rsidRPr="00061D4B" w:rsidRDefault="0097057A" w:rsidP="0097057A">
      <w:pPr>
        <w:rPr>
          <w:rFonts w:cs="Arial"/>
          <w:i/>
          <w:lang w:val="es-ES"/>
        </w:rPr>
      </w:pPr>
      <w:r w:rsidRPr="00061D4B">
        <w:rPr>
          <w:rFonts w:cs="Arial"/>
          <w:i/>
          <w:lang w:val="es-ES"/>
        </w:rPr>
        <w:t>Se palpa (abtasten) las zonas de su anatomía más afectadas por la cirugía, en especial las superiores, las tiene más a mano. Adopta una postura ejemplar, y especifica:</w:t>
      </w:r>
    </w:p>
    <w:p w:rsidR="0097057A" w:rsidRPr="006968FB" w:rsidRDefault="0097057A" w:rsidP="0097057A">
      <w:pPr>
        <w:rPr>
          <w:rFonts w:cs="Arial"/>
          <w:lang w:val="es-ES"/>
        </w:rPr>
      </w:pPr>
      <w:r w:rsidRPr="006968FB">
        <w:rPr>
          <w:rFonts w:cs="Arial"/>
          <w:lang w:val="es-ES"/>
        </w:rPr>
        <w:t>Rasgado de ojos (mandelförmige Augen), ochenta mil. Nariz, doscientas, tiradas a la ba</w:t>
      </w:r>
      <w:r>
        <w:rPr>
          <w:rFonts w:cs="Arial"/>
          <w:lang w:val="es-ES"/>
        </w:rPr>
        <w:t>sura por</w:t>
      </w:r>
      <w:r w:rsidRPr="006968FB">
        <w:rPr>
          <w:rFonts w:cs="Arial"/>
          <w:lang w:val="es-ES"/>
        </w:rPr>
        <w:t>que un año después me la pusieron así de otro palizón. Ya sé que me da mucha personalidad, pero si llego a saberlo no me la toco (wenn ich das ge</w:t>
      </w:r>
      <w:r>
        <w:rPr>
          <w:rFonts w:cs="Arial"/>
          <w:lang w:val="es-ES"/>
        </w:rPr>
        <w:t>w</w:t>
      </w:r>
      <w:r w:rsidRPr="006968FB">
        <w:rPr>
          <w:rFonts w:cs="Arial"/>
          <w:lang w:val="es-ES"/>
        </w:rPr>
        <w:t>usst hätte, hätte ich es nicht machen lassen</w:t>
      </w:r>
      <w:r>
        <w:rPr>
          <w:rFonts w:cs="Arial"/>
          <w:lang w:val="es-ES"/>
        </w:rPr>
        <w:t>)</w:t>
      </w:r>
      <w:r w:rsidRPr="006968FB">
        <w:rPr>
          <w:rFonts w:cs="Arial"/>
          <w:lang w:val="es-ES"/>
        </w:rPr>
        <w:t>.... Continúo: Tetas, dos. Setenta cada una, pero éstas las tengo y súper amortizadas. Silicona en labio, frente, pómulo (Backenknochen), cadera</w:t>
      </w:r>
      <w:r>
        <w:rPr>
          <w:rFonts w:cs="Arial"/>
          <w:lang w:val="es-ES"/>
        </w:rPr>
        <w:t xml:space="preserve"> y culo. El litro cuesta cien m</w:t>
      </w:r>
      <w:r w:rsidRPr="006968FB">
        <w:rPr>
          <w:rFonts w:cs="Arial"/>
          <w:lang w:val="es-ES"/>
        </w:rPr>
        <w:t>il, así que echad la cuenta porque yo ya la he perdido. Limadura de mandíbula (Kieferknochen), setenta y cinco mil. Dep</w:t>
      </w:r>
      <w:r>
        <w:rPr>
          <w:rFonts w:cs="Arial"/>
          <w:lang w:val="es-ES"/>
        </w:rPr>
        <w:t>ilac</w:t>
      </w:r>
      <w:r w:rsidRPr="006968FB">
        <w:rPr>
          <w:rFonts w:cs="Arial"/>
          <w:lang w:val="es-ES"/>
        </w:rPr>
        <w:t xml:space="preserve">ión definitiva con láser, porque la </w:t>
      </w:r>
      <w:r>
        <w:rPr>
          <w:rFonts w:cs="Arial"/>
          <w:lang w:val="es-ES"/>
        </w:rPr>
        <w:t>“</w:t>
      </w:r>
      <w:r w:rsidRPr="006968FB">
        <w:rPr>
          <w:rFonts w:cs="Arial"/>
          <w:lang w:val="es-ES"/>
        </w:rPr>
        <w:t>mujer</w:t>
      </w:r>
      <w:r>
        <w:rPr>
          <w:rFonts w:cs="Arial"/>
          <w:lang w:val="es-ES"/>
        </w:rPr>
        <w:t>”</w:t>
      </w:r>
      <w:r w:rsidRPr="006968FB">
        <w:rPr>
          <w:rFonts w:cs="Arial"/>
          <w:lang w:val="es-ES"/>
        </w:rPr>
        <w:t xml:space="preserve"> también vin</w:t>
      </w:r>
      <w:r>
        <w:rPr>
          <w:rFonts w:cs="Arial"/>
          <w:lang w:val="es-ES"/>
        </w:rPr>
        <w:t>o</w:t>
      </w:r>
      <w:r w:rsidRPr="006968FB">
        <w:rPr>
          <w:rFonts w:cs="Arial"/>
          <w:lang w:val="es-ES"/>
        </w:rPr>
        <w:t xml:space="preserve"> del mono, tanto o más que el hombre, sesenta mil por sesión. Depende de lo barbuda (bärtig)</w:t>
      </w:r>
      <w:r>
        <w:rPr>
          <w:rFonts w:cs="Arial"/>
          <w:lang w:val="es-ES"/>
        </w:rPr>
        <w:t xml:space="preserve"> </w:t>
      </w:r>
      <w:r w:rsidRPr="006968FB">
        <w:rPr>
          <w:rFonts w:cs="Arial"/>
          <w:lang w:val="es-ES"/>
        </w:rPr>
        <w:t xml:space="preserve">que seas, lo normal es de dos a cuatro sesiones, pero si eres </w:t>
      </w:r>
      <w:r w:rsidRPr="00823861">
        <w:rPr>
          <w:rFonts w:cs="Arial"/>
          <w:b/>
          <w:lang w:val="es-ES"/>
        </w:rPr>
        <w:t>folclórica</w:t>
      </w:r>
      <w:r w:rsidRPr="006968FB">
        <w:rPr>
          <w:rFonts w:cs="Arial"/>
          <w:lang w:val="es-ES"/>
        </w:rPr>
        <w:t xml:space="preserve"> necesitas más, claro.</w:t>
      </w:r>
    </w:p>
    <w:p w:rsidR="0097057A" w:rsidRPr="00823861" w:rsidRDefault="0097057A" w:rsidP="0097057A">
      <w:pPr>
        <w:rPr>
          <w:rFonts w:cs="Arial"/>
          <w:b/>
          <w:i/>
          <w:lang w:val="es-ES"/>
        </w:rPr>
      </w:pPr>
      <w:r w:rsidRPr="00823861">
        <w:rPr>
          <w:rFonts w:cs="Arial"/>
          <w:i/>
          <w:lang w:val="es-ES"/>
        </w:rPr>
        <w:t xml:space="preserve">El público </w:t>
      </w:r>
      <w:r w:rsidRPr="00823861">
        <w:rPr>
          <w:rFonts w:cs="Arial"/>
          <w:b/>
          <w:i/>
          <w:lang w:val="es-ES"/>
        </w:rPr>
        <w:t>se divierte de lo lindo.</w:t>
      </w:r>
    </w:p>
    <w:p w:rsidR="0097057A" w:rsidRPr="00823861" w:rsidRDefault="0097057A" w:rsidP="0097057A">
      <w:pPr>
        <w:rPr>
          <w:rFonts w:cs="Arial"/>
          <w:i/>
          <w:lang w:val="es-ES"/>
        </w:rPr>
      </w:pPr>
      <w:r w:rsidRPr="00823861">
        <w:rPr>
          <w:rFonts w:cs="Arial"/>
          <w:i/>
          <w:lang w:val="es-ES"/>
        </w:rPr>
        <w:t>Agrado:</w:t>
      </w:r>
    </w:p>
    <w:p w:rsidR="0097057A" w:rsidRPr="001156C8" w:rsidRDefault="0097057A" w:rsidP="0097057A">
      <w:pPr>
        <w:rPr>
          <w:rFonts w:cs="Arial"/>
          <w:b/>
          <w:lang w:val="es-ES"/>
        </w:rPr>
      </w:pPr>
      <w:r w:rsidRPr="006968FB">
        <w:rPr>
          <w:rFonts w:cs="Arial"/>
          <w:lang w:val="es-ES"/>
        </w:rPr>
        <w:t>Lo que les estaba diciendo, ¡cu</w:t>
      </w:r>
      <w:r>
        <w:rPr>
          <w:rFonts w:cs="Arial"/>
          <w:lang w:val="es-ES"/>
        </w:rPr>
        <w:t>e</w:t>
      </w:r>
      <w:r w:rsidRPr="006968FB">
        <w:rPr>
          <w:rFonts w:cs="Arial"/>
          <w:lang w:val="es-ES"/>
        </w:rPr>
        <w:t>sta mucho ser auténtica! Pero no hay que ser tacaña</w:t>
      </w:r>
      <w:r>
        <w:rPr>
          <w:rFonts w:cs="Arial"/>
          <w:lang w:val="es-ES"/>
        </w:rPr>
        <w:t xml:space="preserve"> (knausrig), con nuestra apar</w:t>
      </w:r>
      <w:r w:rsidRPr="006968FB">
        <w:rPr>
          <w:rFonts w:cs="Arial"/>
          <w:lang w:val="es-ES"/>
        </w:rPr>
        <w:t xml:space="preserve">iencia. </w:t>
      </w:r>
      <w:r w:rsidRPr="001156C8">
        <w:rPr>
          <w:rFonts w:cs="Arial"/>
          <w:b/>
          <w:lang w:val="es-ES"/>
        </w:rPr>
        <w:t>Una es más auténtica cuando más se parece a lo que ha soñado de sí misma ...</w:t>
      </w:r>
    </w:p>
    <w:p w:rsidR="0097057A" w:rsidRPr="001156C8" w:rsidRDefault="0097057A" w:rsidP="0097057A">
      <w:pPr>
        <w:rPr>
          <w:rFonts w:cs="Arial"/>
          <w:i/>
          <w:lang w:val="es-ES"/>
        </w:rPr>
      </w:pPr>
      <w:r w:rsidRPr="001156C8">
        <w:rPr>
          <w:rFonts w:cs="Arial"/>
          <w:i/>
          <w:lang w:val="es-ES"/>
        </w:rPr>
        <w:t xml:space="preserve">El público libera el primer aplauso. </w:t>
      </w:r>
    </w:p>
    <w:p w:rsidR="0097057A" w:rsidRDefault="0097057A" w:rsidP="0097057A">
      <w:pPr>
        <w:rPr>
          <w:rFonts w:cs="Arial"/>
          <w:i/>
          <w:lang w:val="es-ES"/>
        </w:rPr>
      </w:pPr>
      <w:r w:rsidRPr="001156C8">
        <w:rPr>
          <w:rFonts w:cs="Arial"/>
          <w:i/>
          <w:lang w:val="es-ES"/>
        </w:rPr>
        <w:t xml:space="preserve">Agrado cree desmayarse. </w:t>
      </w:r>
    </w:p>
    <w:p w:rsidR="0097057A" w:rsidRDefault="0097057A" w:rsidP="0097057A">
      <w:pPr>
        <w:rPr>
          <w:rFonts w:cs="Arial"/>
          <w:i/>
          <w:lang w:val="es-ES"/>
        </w:rPr>
      </w:pPr>
    </w:p>
    <w:p w:rsidR="0097057A" w:rsidRPr="009C0E03" w:rsidRDefault="0097057A" w:rsidP="0097057A">
      <w:pPr>
        <w:rPr>
          <w:rFonts w:cs="Arial"/>
          <w:lang w:val="es-ES"/>
        </w:rPr>
      </w:pPr>
      <w:r w:rsidRPr="009C0E03">
        <w:rPr>
          <w:rFonts w:cs="Arial"/>
          <w:lang w:val="es-ES"/>
        </w:rPr>
        <w:sym w:font="Wingdings" w:char="F0E0"/>
      </w:r>
      <w:r>
        <w:rPr>
          <w:rFonts w:cs="Arial"/>
          <w:lang w:val="es-ES"/>
        </w:rPr>
        <w:t xml:space="preserve"> saca del texto las palabras del cuerpo y describe con esas el cuerpo siguiente</w:t>
      </w:r>
    </w:p>
    <w:p w:rsidR="0097057A" w:rsidRDefault="0097057A" w:rsidP="0097057A">
      <w:pPr>
        <w:rPr>
          <w:rFonts w:cs="Arial"/>
          <w:i/>
          <w:lang w:val="es-ES"/>
        </w:rPr>
      </w:pPr>
      <w:r>
        <w:rPr>
          <w:rFonts w:cs="Arial"/>
          <w:i/>
          <w:noProof/>
        </w:rPr>
        <w:drawing>
          <wp:inline distT="0" distB="0" distL="0" distR="0">
            <wp:extent cx="1222897" cy="2926417"/>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22897" cy="2926417"/>
                    </a:xfrm>
                    <a:prstGeom prst="rect">
                      <a:avLst/>
                    </a:prstGeom>
                    <a:noFill/>
                    <a:ln w="9525">
                      <a:noFill/>
                      <a:miter lim="800000"/>
                      <a:headEnd/>
                      <a:tailEnd/>
                    </a:ln>
                  </pic:spPr>
                </pic:pic>
              </a:graphicData>
            </a:graphic>
          </wp:inline>
        </w:drawing>
      </w:r>
    </w:p>
    <w:p w:rsidR="0097057A" w:rsidRDefault="0097057A" w:rsidP="0097057A">
      <w:pPr>
        <w:rPr>
          <w:rFonts w:cs="Arial"/>
          <w:b/>
          <w:lang w:val="es-ES"/>
        </w:rPr>
      </w:pPr>
      <w:r w:rsidRPr="009C0E03">
        <w:rPr>
          <w:rFonts w:cs="Arial"/>
          <w:b/>
          <w:lang w:val="es-ES"/>
        </w:rPr>
        <w:sym w:font="Wingdings" w:char="F0E0"/>
      </w:r>
      <w:r>
        <w:rPr>
          <w:rFonts w:cs="Arial"/>
          <w:b/>
          <w:lang w:val="es-ES"/>
        </w:rPr>
        <w:t xml:space="preserve"> Termina las frases siguientes:</w:t>
      </w:r>
    </w:p>
    <w:p w:rsidR="0097057A" w:rsidRDefault="0097057A" w:rsidP="00E60050">
      <w:pPr>
        <w:numPr>
          <w:ilvl w:val="0"/>
          <w:numId w:val="4"/>
        </w:numPr>
        <w:ind w:left="714" w:hanging="357"/>
        <w:rPr>
          <w:rFonts w:cs="Arial"/>
          <w:lang w:val="es-ES"/>
        </w:rPr>
      </w:pPr>
      <w:r>
        <w:rPr>
          <w:rFonts w:cs="Arial"/>
          <w:lang w:val="es-ES"/>
        </w:rPr>
        <w:t>Agrado quiere que los espectadores ...............................</w:t>
      </w:r>
    </w:p>
    <w:p w:rsidR="0097057A" w:rsidRDefault="0097057A" w:rsidP="00E60050">
      <w:pPr>
        <w:numPr>
          <w:ilvl w:val="0"/>
          <w:numId w:val="4"/>
        </w:numPr>
        <w:ind w:left="714" w:hanging="357"/>
        <w:rPr>
          <w:rFonts w:cs="Arial"/>
          <w:lang w:val="es-ES"/>
        </w:rPr>
      </w:pPr>
      <w:r>
        <w:rPr>
          <w:rFonts w:cs="Arial"/>
          <w:lang w:val="es-ES"/>
        </w:rPr>
        <w:t>Al público le gusta que ....................................................</w:t>
      </w:r>
    </w:p>
    <w:p w:rsidR="0097057A" w:rsidRDefault="0097057A" w:rsidP="00E60050">
      <w:pPr>
        <w:numPr>
          <w:ilvl w:val="0"/>
          <w:numId w:val="4"/>
        </w:numPr>
        <w:ind w:left="714" w:hanging="357"/>
        <w:rPr>
          <w:rFonts w:cs="Arial"/>
          <w:lang w:val="es-ES"/>
        </w:rPr>
      </w:pPr>
      <w:r>
        <w:rPr>
          <w:rFonts w:cs="Arial"/>
          <w:lang w:val="es-ES"/>
        </w:rPr>
        <w:t>En un primer momento Agrado tiene miedo de que .............................</w:t>
      </w:r>
    </w:p>
    <w:p w:rsidR="0097057A" w:rsidRDefault="0097057A" w:rsidP="00E60050">
      <w:pPr>
        <w:numPr>
          <w:ilvl w:val="0"/>
          <w:numId w:val="4"/>
        </w:numPr>
        <w:ind w:left="714" w:hanging="357"/>
        <w:rPr>
          <w:rFonts w:cs="Arial"/>
          <w:lang w:val="es-ES"/>
        </w:rPr>
      </w:pPr>
      <w:r>
        <w:rPr>
          <w:rFonts w:cs="Arial"/>
          <w:lang w:val="es-ES"/>
        </w:rPr>
        <w:t>Dudo que ..............................................................................</w:t>
      </w:r>
    </w:p>
    <w:p w:rsidR="0097057A" w:rsidRDefault="0097057A" w:rsidP="00E60050">
      <w:pPr>
        <w:numPr>
          <w:ilvl w:val="0"/>
          <w:numId w:val="4"/>
        </w:numPr>
        <w:ind w:left="714" w:hanging="357"/>
        <w:rPr>
          <w:rFonts w:cs="Arial"/>
          <w:lang w:val="es-ES"/>
        </w:rPr>
      </w:pPr>
      <w:r>
        <w:rPr>
          <w:rFonts w:cs="Arial"/>
          <w:lang w:val="es-ES"/>
        </w:rPr>
        <w:t>Me alegro de que Agrado ............................................</w:t>
      </w:r>
    </w:p>
    <w:p w:rsidR="0097057A" w:rsidRPr="009C0E03" w:rsidRDefault="0097057A" w:rsidP="00E60050">
      <w:pPr>
        <w:numPr>
          <w:ilvl w:val="0"/>
          <w:numId w:val="4"/>
        </w:numPr>
        <w:ind w:left="714" w:hanging="357"/>
        <w:rPr>
          <w:rFonts w:cs="Arial"/>
          <w:lang w:val="es-ES"/>
        </w:rPr>
      </w:pPr>
      <w:r>
        <w:rPr>
          <w:rFonts w:cs="Arial"/>
          <w:lang w:val="es-ES"/>
        </w:rPr>
        <w:t>Agrado les cuenta al público de su vida para que los espectadores ......</w:t>
      </w:r>
    </w:p>
    <w:sectPr w:rsidR="0097057A" w:rsidRPr="009C0E03" w:rsidSect="002315DB">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563" w:rsidRDefault="00081563" w:rsidP="00DC12AC">
      <w:r>
        <w:separator/>
      </w:r>
    </w:p>
  </w:endnote>
  <w:endnote w:type="continuationSeparator" w:id="0">
    <w:p w:rsidR="00081563" w:rsidRDefault="00081563" w:rsidP="00DC12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2AC" w:rsidRPr="00DC12AC" w:rsidRDefault="00DC12AC" w:rsidP="00DC12AC">
    <w:pPr>
      <w:pStyle w:val="Fuzeile"/>
      <w:pBdr>
        <w:top w:val="thinThickSmallGap" w:sz="24" w:space="1" w:color="622423" w:themeColor="accent2" w:themeShade="7F"/>
      </w:pBdr>
      <w:rPr>
        <w:rFonts w:cs="Arial"/>
      </w:rPr>
    </w:pPr>
    <w:r w:rsidRPr="008A0256">
      <w:rPr>
        <w:rFonts w:cs="Arial"/>
      </w:rPr>
      <w:t>Nicole Wildisen</w:t>
    </w:r>
    <w:r>
      <w:rPr>
        <w:rFonts w:cs="Arial"/>
      </w:rPr>
      <w:tab/>
      <w:t>20-03-2010</w:t>
    </w:r>
    <w:r w:rsidRPr="008A0256">
      <w:rPr>
        <w:rFonts w:cs="Arial"/>
      </w:rPr>
      <w:ptab w:relativeTo="margin" w:alignment="right" w:leader="none"/>
    </w:r>
    <w:r w:rsidRPr="008A0256">
      <w:rPr>
        <w:rFonts w:cs="Arial"/>
      </w:rPr>
      <w:t xml:space="preserve"> </w:t>
    </w:r>
    <w:r w:rsidR="0032439C" w:rsidRPr="008A0256">
      <w:rPr>
        <w:rFonts w:cs="Arial"/>
      </w:rPr>
      <w:fldChar w:fldCharType="begin"/>
    </w:r>
    <w:r w:rsidRPr="008A0256">
      <w:rPr>
        <w:rFonts w:cs="Arial"/>
      </w:rPr>
      <w:instrText xml:space="preserve"> PAGE   \* MERGEFORMAT </w:instrText>
    </w:r>
    <w:r w:rsidR="0032439C" w:rsidRPr="008A0256">
      <w:rPr>
        <w:rFonts w:cs="Arial"/>
      </w:rPr>
      <w:fldChar w:fldCharType="separate"/>
    </w:r>
    <w:r w:rsidR="00081563">
      <w:rPr>
        <w:rFonts w:cs="Arial"/>
        <w:noProof/>
      </w:rPr>
      <w:t>1</w:t>
    </w:r>
    <w:r w:rsidR="0032439C" w:rsidRPr="008A0256">
      <w:rPr>
        <w:rFonts w:cs="Arial"/>
      </w:rPr>
      <w:fldChar w:fldCharType="end"/>
    </w:r>
    <w:r w:rsidRPr="008A0256">
      <w:rPr>
        <w:rFonts w:cs="Arial"/>
      </w:rPr>
      <w:t xml:space="preserve"> / </w:t>
    </w:r>
    <w:r w:rsidR="0032439C" w:rsidRPr="008A0256">
      <w:rPr>
        <w:rFonts w:cs="Arial"/>
        <w:lang w:val="de-DE"/>
      </w:rPr>
      <w:fldChar w:fldCharType="begin"/>
    </w:r>
    <w:r w:rsidRPr="008A0256">
      <w:rPr>
        <w:rFonts w:cs="Arial"/>
        <w:lang w:val="de-DE"/>
      </w:rPr>
      <w:instrText xml:space="preserve"> NUMPAGES  </w:instrText>
    </w:r>
    <w:r w:rsidR="0032439C" w:rsidRPr="008A0256">
      <w:rPr>
        <w:rFonts w:cs="Arial"/>
        <w:lang w:val="de-DE"/>
      </w:rPr>
      <w:fldChar w:fldCharType="separate"/>
    </w:r>
    <w:r w:rsidR="00081563">
      <w:rPr>
        <w:rFonts w:cs="Arial"/>
        <w:noProof/>
        <w:lang w:val="de-DE"/>
      </w:rPr>
      <w:t>1</w:t>
    </w:r>
    <w:r w:rsidR="0032439C" w:rsidRPr="008A0256">
      <w:rPr>
        <w:rFonts w:cs="Arial"/>
        <w:lang w:val="de-D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563" w:rsidRDefault="00081563" w:rsidP="00DC12AC">
      <w:r>
        <w:separator/>
      </w:r>
    </w:p>
  </w:footnote>
  <w:footnote w:type="continuationSeparator" w:id="0">
    <w:p w:rsidR="00081563" w:rsidRDefault="00081563" w:rsidP="00DC12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Theme="majorEastAsia" w:cs="Arial"/>
        <w:szCs w:val="32"/>
      </w:rPr>
      <w:alias w:val="Titel"/>
      <w:id w:val="81195451"/>
      <w:placeholder>
        <w:docPart w:val="8989070FB0A542C5B885B44F568C69CF"/>
      </w:placeholder>
      <w:dataBinding w:prefixMappings="xmlns:ns0='http://schemas.openxmlformats.org/package/2006/metadata/core-properties' xmlns:ns1='http://purl.org/dc/elements/1.1/'" w:xpath="/ns0:coreProperties[1]/ns1:title[1]" w:storeItemID="{6C3C8BC8-F283-45AE-878A-BAB7291924A1}"/>
      <w:text/>
    </w:sdtPr>
    <w:sdtContent>
      <w:p w:rsidR="00DC12AC" w:rsidRPr="008A0256" w:rsidRDefault="00506F77" w:rsidP="00DC12AC">
        <w:pPr>
          <w:pStyle w:val="Kopfzeile"/>
          <w:pBdr>
            <w:bottom w:val="thickThinSmallGap" w:sz="24" w:space="1" w:color="622423" w:themeColor="accent2" w:themeShade="7F"/>
          </w:pBdr>
          <w:jc w:val="center"/>
          <w:rPr>
            <w:rFonts w:eastAsiaTheme="majorEastAsia" w:cs="Arial"/>
            <w:sz w:val="32"/>
            <w:szCs w:val="32"/>
          </w:rPr>
        </w:pPr>
        <w:r>
          <w:rPr>
            <w:rFonts w:eastAsiaTheme="majorEastAsia" w:cs="Arial"/>
            <w:szCs w:val="32"/>
          </w:rPr>
          <w:t>Taller de lecturas</w:t>
        </w:r>
      </w:p>
    </w:sdtContent>
  </w:sdt>
  <w:p w:rsidR="00DC12AC" w:rsidRDefault="00DC12AC">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D4179"/>
    <w:multiLevelType w:val="hybridMultilevel"/>
    <w:tmpl w:val="82A22304"/>
    <w:lvl w:ilvl="0" w:tplc="C0F88FEE">
      <w:start w:val="1"/>
      <w:numFmt w:val="decimal"/>
      <w:pStyle w:val="Aufzhlung"/>
      <w:lvlText w:val="%1."/>
      <w:lvlJc w:val="left"/>
      <w:pPr>
        <w:tabs>
          <w:tab w:val="num" w:pos="720"/>
        </w:tabs>
        <w:ind w:left="720" w:hanging="360"/>
      </w:pPr>
      <w:rPr>
        <w:rFonts w:hint="default"/>
        <w:sz w:val="24"/>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
    <w:nsid w:val="41EF372C"/>
    <w:multiLevelType w:val="hybridMultilevel"/>
    <w:tmpl w:val="6EBA3DDA"/>
    <w:lvl w:ilvl="0" w:tplc="A4C83346">
      <w:start w:val="2"/>
      <w:numFmt w:val="bullet"/>
      <w:lvlText w:val="-"/>
      <w:lvlJc w:val="left"/>
      <w:pPr>
        <w:ind w:left="1080" w:hanging="360"/>
      </w:pPr>
      <w:rPr>
        <w:rFonts w:ascii="Calibri" w:eastAsiaTheme="minorEastAsia" w:hAnsi="Calibri" w:cstheme="minorBidi"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2">
    <w:nsid w:val="4565062B"/>
    <w:multiLevelType w:val="hybridMultilevel"/>
    <w:tmpl w:val="BE78830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63213F45"/>
    <w:multiLevelType w:val="hybridMultilevel"/>
    <w:tmpl w:val="1C9CF3BA"/>
    <w:lvl w:ilvl="0" w:tplc="BEC4DC7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7A5846D5"/>
    <w:multiLevelType w:val="hybridMultilevel"/>
    <w:tmpl w:val="DE7CB99A"/>
    <w:lvl w:ilvl="0" w:tplc="D612E9B2">
      <w:start w:val="1"/>
      <w:numFmt w:val="decimal"/>
      <w:lvlText w:val="%1."/>
      <w:lvlJc w:val="left"/>
      <w:pPr>
        <w:tabs>
          <w:tab w:val="num" w:pos="720"/>
        </w:tabs>
        <w:ind w:left="720" w:hanging="360"/>
      </w:pPr>
      <w:rPr>
        <w:rFonts w:hint="default"/>
        <w:b/>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savePreviewPicture/>
  <w:hdrShapeDefaults>
    <o:shapedefaults v:ext="edit" spidmax="10242"/>
  </w:hdrShapeDefaults>
  <w:footnotePr>
    <w:footnote w:id="-1"/>
    <w:footnote w:id="0"/>
  </w:footnotePr>
  <w:endnotePr>
    <w:endnote w:id="-1"/>
    <w:endnote w:id="0"/>
  </w:endnotePr>
  <w:compat/>
  <w:rsids>
    <w:rsidRoot w:val="0097057A"/>
    <w:rsid w:val="00081563"/>
    <w:rsid w:val="00105086"/>
    <w:rsid w:val="0032439C"/>
    <w:rsid w:val="00506F77"/>
    <w:rsid w:val="0060612A"/>
    <w:rsid w:val="0073367E"/>
    <w:rsid w:val="00965AAA"/>
    <w:rsid w:val="0097057A"/>
    <w:rsid w:val="00A57EFE"/>
    <w:rsid w:val="00C37045"/>
    <w:rsid w:val="00CC5090"/>
    <w:rsid w:val="00DC12AC"/>
    <w:rsid w:val="00E60050"/>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12AC"/>
    <w:pPr>
      <w:spacing w:after="0" w:line="240" w:lineRule="auto"/>
      <w:jc w:val="both"/>
    </w:pPr>
    <w:rPr>
      <w:rFonts w:ascii="Arial" w:eastAsiaTheme="minorEastAsia" w:hAnsi="Arial"/>
      <w:sz w:val="24"/>
      <w:szCs w:val="20"/>
      <w:lang w:eastAsia="de-CH"/>
    </w:rPr>
  </w:style>
  <w:style w:type="paragraph" w:styleId="berschrift1">
    <w:name w:val="heading 1"/>
    <w:basedOn w:val="Standard"/>
    <w:next w:val="Standard"/>
    <w:link w:val="berschrift1Zchn"/>
    <w:uiPriority w:val="99"/>
    <w:qFormat/>
    <w:rsid w:val="00DC12AC"/>
    <w:pPr>
      <w:keepNext/>
      <w:spacing w:before="240" w:after="60"/>
      <w:outlineLvl w:val="0"/>
    </w:pPr>
    <w:rPr>
      <w:b/>
      <w:kern w:val="28"/>
      <w:sz w:val="28"/>
      <w:lang w:val="es-ES"/>
    </w:rPr>
  </w:style>
  <w:style w:type="paragraph" w:styleId="berschrift2">
    <w:name w:val="heading 2"/>
    <w:basedOn w:val="Standard"/>
    <w:next w:val="Standard"/>
    <w:link w:val="berschrift2Zchn"/>
    <w:uiPriority w:val="9"/>
    <w:unhideWhenUsed/>
    <w:qFormat/>
    <w:rsid w:val="00DC12AC"/>
    <w:pPr>
      <w:keepNext/>
      <w:keepLines/>
      <w:spacing w:before="200" w:after="240"/>
      <w:outlineLvl w:val="1"/>
    </w:pPr>
    <w:rPr>
      <w:rFonts w:eastAsiaTheme="majorEastAsia" w:cstheme="majorBidi"/>
      <w:b/>
      <w:bCs/>
      <w:color w:val="17365D" w:themeColor="text2"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DC12AC"/>
    <w:rPr>
      <w:rFonts w:ascii="Arial" w:eastAsiaTheme="minorEastAsia" w:hAnsi="Arial"/>
      <w:b/>
      <w:kern w:val="28"/>
      <w:sz w:val="28"/>
      <w:szCs w:val="20"/>
      <w:lang w:val="es-ES" w:eastAsia="de-CH"/>
    </w:rPr>
  </w:style>
  <w:style w:type="character" w:customStyle="1" w:styleId="berschrift2Zchn">
    <w:name w:val="Überschrift 2 Zchn"/>
    <w:basedOn w:val="Absatz-Standardschriftart"/>
    <w:link w:val="berschrift2"/>
    <w:uiPriority w:val="9"/>
    <w:rsid w:val="00DC12AC"/>
    <w:rPr>
      <w:rFonts w:ascii="Arial" w:eastAsiaTheme="majorEastAsia" w:hAnsi="Arial" w:cstheme="majorBidi"/>
      <w:b/>
      <w:bCs/>
      <w:color w:val="17365D" w:themeColor="text2" w:themeShade="BF"/>
      <w:sz w:val="26"/>
      <w:szCs w:val="26"/>
      <w:lang w:eastAsia="de-CH"/>
    </w:rPr>
  </w:style>
  <w:style w:type="paragraph" w:styleId="Listenabsatz">
    <w:name w:val="List Paragraph"/>
    <w:basedOn w:val="Standard"/>
    <w:uiPriority w:val="34"/>
    <w:qFormat/>
    <w:rsid w:val="0097057A"/>
    <w:pPr>
      <w:ind w:left="720"/>
      <w:contextualSpacing/>
    </w:pPr>
  </w:style>
  <w:style w:type="paragraph" w:styleId="Sprechblasentext">
    <w:name w:val="Balloon Text"/>
    <w:basedOn w:val="Standard"/>
    <w:link w:val="SprechblasentextZchn"/>
    <w:uiPriority w:val="99"/>
    <w:semiHidden/>
    <w:unhideWhenUsed/>
    <w:rsid w:val="0097057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7057A"/>
    <w:rPr>
      <w:rFonts w:ascii="Tahoma" w:eastAsiaTheme="minorEastAsia" w:hAnsi="Tahoma" w:cs="Tahoma"/>
      <w:sz w:val="16"/>
      <w:szCs w:val="16"/>
      <w:lang w:val="en-US" w:bidi="en-US"/>
    </w:rPr>
  </w:style>
  <w:style w:type="paragraph" w:styleId="Titel">
    <w:name w:val="Title"/>
    <w:basedOn w:val="Standard"/>
    <w:next w:val="Standard"/>
    <w:link w:val="TitelZchn"/>
    <w:uiPriority w:val="10"/>
    <w:qFormat/>
    <w:rsid w:val="00DC12AC"/>
    <w:pPr>
      <w:pBdr>
        <w:bottom w:val="single" w:sz="8" w:space="4" w:color="4F81BD" w:themeColor="accent1"/>
      </w:pBdr>
      <w:spacing w:after="300"/>
      <w:contextualSpacing/>
      <w:jc w:val="left"/>
    </w:pPr>
    <w:rPr>
      <w:rFonts w:eastAsiaTheme="majorEastAsia"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DC12AC"/>
    <w:rPr>
      <w:rFonts w:ascii="Arial" w:eastAsiaTheme="majorEastAsia" w:hAnsi="Arial" w:cstheme="majorBidi"/>
      <w:color w:val="17365D" w:themeColor="text2" w:themeShade="BF"/>
      <w:spacing w:val="5"/>
      <w:kern w:val="28"/>
      <w:sz w:val="52"/>
      <w:szCs w:val="52"/>
      <w:lang w:eastAsia="de-CH"/>
    </w:rPr>
  </w:style>
  <w:style w:type="paragraph" w:customStyle="1" w:styleId="Aufzhlung">
    <w:name w:val="Aufzählung"/>
    <w:basedOn w:val="Standard"/>
    <w:qFormat/>
    <w:rsid w:val="00DC12AC"/>
    <w:pPr>
      <w:numPr>
        <w:numId w:val="5"/>
      </w:numPr>
      <w:spacing w:line="360" w:lineRule="auto"/>
    </w:pPr>
    <w:rPr>
      <w:rFonts w:eastAsia="Times New Roman" w:cs="Times New Roman"/>
      <w:sz w:val="28"/>
      <w:szCs w:val="32"/>
      <w:lang w:val="es-ES"/>
    </w:rPr>
  </w:style>
  <w:style w:type="paragraph" w:styleId="Kopfzeile">
    <w:name w:val="header"/>
    <w:basedOn w:val="Standard"/>
    <w:link w:val="KopfzeileZchn"/>
    <w:uiPriority w:val="99"/>
    <w:unhideWhenUsed/>
    <w:rsid w:val="00DC12AC"/>
    <w:pPr>
      <w:tabs>
        <w:tab w:val="center" w:pos="4536"/>
        <w:tab w:val="right" w:pos="9072"/>
      </w:tabs>
    </w:pPr>
  </w:style>
  <w:style w:type="character" w:customStyle="1" w:styleId="KopfzeileZchn">
    <w:name w:val="Kopfzeile Zchn"/>
    <w:basedOn w:val="Absatz-Standardschriftart"/>
    <w:link w:val="Kopfzeile"/>
    <w:uiPriority w:val="99"/>
    <w:rsid w:val="00DC12AC"/>
    <w:rPr>
      <w:rFonts w:ascii="Arial" w:eastAsiaTheme="minorEastAsia" w:hAnsi="Arial"/>
      <w:sz w:val="24"/>
      <w:szCs w:val="20"/>
      <w:lang w:eastAsia="de-CH"/>
    </w:rPr>
  </w:style>
  <w:style w:type="paragraph" w:styleId="Fuzeile">
    <w:name w:val="footer"/>
    <w:basedOn w:val="Standard"/>
    <w:link w:val="FuzeileZchn"/>
    <w:uiPriority w:val="99"/>
    <w:unhideWhenUsed/>
    <w:rsid w:val="00DC12AC"/>
    <w:pPr>
      <w:tabs>
        <w:tab w:val="center" w:pos="4536"/>
        <w:tab w:val="right" w:pos="9072"/>
      </w:tabs>
    </w:pPr>
  </w:style>
  <w:style w:type="character" w:customStyle="1" w:styleId="FuzeileZchn">
    <w:name w:val="Fußzeile Zchn"/>
    <w:basedOn w:val="Absatz-Standardschriftart"/>
    <w:link w:val="Fuzeile"/>
    <w:uiPriority w:val="99"/>
    <w:rsid w:val="00DC12AC"/>
    <w:rPr>
      <w:rFonts w:ascii="Arial" w:eastAsiaTheme="minorEastAsia" w:hAnsi="Arial"/>
      <w:sz w:val="24"/>
      <w:szCs w:val="20"/>
      <w:lang w:eastAsia="de-CH"/>
    </w:rPr>
  </w:style>
  <w:style w:type="character" w:styleId="Hyperlink">
    <w:name w:val="Hyperlink"/>
    <w:basedOn w:val="Absatz-Standardschriftart"/>
    <w:uiPriority w:val="99"/>
    <w:unhideWhenUsed/>
    <w:rsid w:val="00506F77"/>
    <w:rPr>
      <w:color w:val="0000FF" w:themeColor="hyperlink"/>
      <w:u w:val="single"/>
    </w:rPr>
  </w:style>
  <w:style w:type="paragraph" w:styleId="Untertitel">
    <w:name w:val="Subtitle"/>
    <w:basedOn w:val="Standard"/>
    <w:next w:val="Standard"/>
    <w:link w:val="UntertitelZchn"/>
    <w:uiPriority w:val="11"/>
    <w:qFormat/>
    <w:rsid w:val="00506F77"/>
    <w:pPr>
      <w:numPr>
        <w:ilvl w:val="1"/>
      </w:numPr>
    </w:pPr>
    <w:rPr>
      <w:rFonts w:asciiTheme="majorHAnsi" w:eastAsiaTheme="majorEastAsia" w:hAnsiTheme="majorHAnsi" w:cstheme="majorBidi"/>
      <w:i/>
      <w:iCs/>
      <w:color w:val="4F81BD" w:themeColor="accent1"/>
      <w:spacing w:val="15"/>
      <w:szCs w:val="24"/>
    </w:rPr>
  </w:style>
  <w:style w:type="character" w:customStyle="1" w:styleId="UntertitelZchn">
    <w:name w:val="Untertitel Zchn"/>
    <w:basedOn w:val="Absatz-Standardschriftart"/>
    <w:link w:val="Untertitel"/>
    <w:uiPriority w:val="11"/>
    <w:rsid w:val="00506F77"/>
    <w:rPr>
      <w:rFonts w:asciiTheme="majorHAnsi" w:eastAsiaTheme="majorEastAsia" w:hAnsiTheme="majorHAnsi" w:cstheme="majorBidi"/>
      <w:i/>
      <w:iCs/>
      <w:color w:val="4F81BD" w:themeColor="accent1"/>
      <w:spacing w:val="15"/>
      <w:sz w:val="24"/>
      <w:szCs w:val="24"/>
      <w:lang w:eastAsia="de-CH"/>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oycinema.com/sinopsis/Todo-sobre-madre-1999.htm"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989070FB0A542C5B885B44F568C69CF"/>
        <w:category>
          <w:name w:val="Allgemein"/>
          <w:gallery w:val="placeholder"/>
        </w:category>
        <w:types>
          <w:type w:val="bbPlcHdr"/>
        </w:types>
        <w:behaviors>
          <w:behavior w:val="content"/>
        </w:behaviors>
        <w:guid w:val="{9BF4F3D4-EE65-4419-BEE1-E3800B934886}"/>
      </w:docPartPr>
      <w:docPartBody>
        <w:p w:rsidR="006424B2" w:rsidRDefault="00FC2D46" w:rsidP="00FC2D46">
          <w:pPr>
            <w:pStyle w:val="8989070FB0A542C5B885B44F568C69CF"/>
          </w:pPr>
          <w:r>
            <w:rPr>
              <w:rFonts w:asciiTheme="majorHAnsi" w:eastAsiaTheme="majorEastAsia" w:hAnsiTheme="majorHAnsi" w:cstheme="majorBidi"/>
              <w:sz w:val="32"/>
              <w:szCs w:val="32"/>
              <w:lang w:val="de-DE"/>
            </w:rPr>
            <w:t>[Geben Sie den Titel des Dokuments ein]</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C2D46"/>
    <w:rsid w:val="005570E7"/>
    <w:rsid w:val="00600CC1"/>
    <w:rsid w:val="006424B2"/>
    <w:rsid w:val="00FC2D46"/>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424B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826D4A52343B475F83558F083AAB9E8C">
    <w:name w:val="826D4A52343B475F83558F083AAB9E8C"/>
    <w:rsid w:val="00FC2D46"/>
  </w:style>
  <w:style w:type="paragraph" w:customStyle="1" w:styleId="8989070FB0A542C5B885B44F568C69CF">
    <w:name w:val="8989070FB0A542C5B885B44F568C69CF"/>
    <w:rsid w:val="00FC2D4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1464</Words>
  <Characters>9228</Characters>
  <Application>Microsoft Office Word</Application>
  <DocSecurity>0</DocSecurity>
  <Lines>76</Lines>
  <Paragraphs>21</Paragraphs>
  <ScaleCrop>false</ScaleCrop>
  <HeadingPairs>
    <vt:vector size="4" baseType="variant">
      <vt:variant>
        <vt:lpstr>Titel</vt:lpstr>
      </vt:variant>
      <vt:variant>
        <vt:i4>1</vt:i4>
      </vt:variant>
      <vt:variant>
        <vt:lpstr>Überschriften</vt:lpstr>
      </vt:variant>
      <vt:variant>
        <vt:i4>8</vt:i4>
      </vt:variant>
    </vt:vector>
  </HeadingPairs>
  <TitlesOfParts>
    <vt:vector size="9" baseType="lpstr">
      <vt:lpstr>Taller de lecturas</vt:lpstr>
      <vt:lpstr>    Resumen</vt:lpstr>
      <vt:lpstr>    Receta</vt:lpstr>
      <vt:lpstr>    Resumen Escenas 0-27 – Actividad 1</vt:lpstr>
      <vt:lpstr>El subjuntivo - presente</vt:lpstr>
      <vt:lpstr>    El subjuntivo de los verbos ser, estar, haber, saber, dar e ir</vt:lpstr>
      <vt:lpstr/>
      <vt:lpstr>    Introducción al imperativo</vt:lpstr>
      <vt:lpstr>    En monólogo de Agrado en la película Todo sobre mi madre de Pedro Almodóvar (esc</vt:lpstr>
    </vt:vector>
  </TitlesOfParts>
  <Company/>
  <LinksUpToDate>false</LinksUpToDate>
  <CharactersWithSpaces>10671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Taller de lecturas</dc:title>
  <dc:creator>nicole</dc:creator>
  <cp:lastModifiedBy>nicole</cp:lastModifiedBy>
  <cp:revision>6</cp:revision>
  <cp:lastPrinted>2010-03-14T07:01:00Z</cp:lastPrinted>
  <dcterms:created xsi:type="dcterms:W3CDTF">2010-03-12T07:17:00Z</dcterms:created>
  <dcterms:modified xsi:type="dcterms:W3CDTF">2010-03-14T07:29:00Z</dcterms:modified>
</cp:coreProperties>
</file>