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B7" w:rsidRDefault="00B104B7" w:rsidP="00D431A9">
      <w:pPr>
        <w:pStyle w:val="Titel"/>
        <w:rPr>
          <w:lang w:val="es-ES"/>
        </w:rPr>
      </w:pPr>
      <w:r w:rsidRPr="005B266E">
        <w:rPr>
          <w:lang w:val="es-ES"/>
        </w:rPr>
        <w:t xml:space="preserve">De amor y de sombra </w:t>
      </w:r>
      <w:r w:rsidR="00A93A17">
        <w:rPr>
          <w:lang w:val="es-ES"/>
        </w:rPr>
        <w:t>–</w:t>
      </w:r>
      <w:r w:rsidRPr="005B266E">
        <w:rPr>
          <w:lang w:val="es-ES"/>
        </w:rPr>
        <w:t xml:space="preserve"> </w:t>
      </w:r>
      <w:r w:rsidR="00D431A9">
        <w:rPr>
          <w:lang w:val="es-ES"/>
        </w:rPr>
        <w:t>Isabel Allende</w:t>
      </w:r>
    </w:p>
    <w:p w:rsidR="00A93A17" w:rsidRDefault="00A93A17" w:rsidP="00B104B7">
      <w:pPr>
        <w:rPr>
          <w:rFonts w:cs="Arial"/>
          <w:lang w:val="es-ES"/>
        </w:rPr>
      </w:pPr>
      <w:r w:rsidRPr="00A93A17">
        <w:rPr>
          <w:rFonts w:cs="Arial"/>
          <w:lang w:val="es-ES"/>
        </w:rPr>
        <w:t>Edición Debolsillo. 2004. ISBN 84-9759-254-9</w:t>
      </w:r>
    </w:p>
    <w:p w:rsidR="00D431A9" w:rsidRPr="00A93A17" w:rsidRDefault="00D431A9" w:rsidP="00B104B7">
      <w:pPr>
        <w:rPr>
          <w:rFonts w:cs="Arial"/>
          <w:lang w:val="es-ES"/>
        </w:rPr>
      </w:pPr>
      <w:r>
        <w:rPr>
          <w:rFonts w:cs="Arial"/>
          <w:lang w:val="es-ES"/>
        </w:rPr>
        <w:t>DVD con subtítulos en español</w:t>
      </w:r>
    </w:p>
    <w:p w:rsidR="00B104B7" w:rsidRPr="00F25CE6" w:rsidRDefault="00B104B7" w:rsidP="00F25CE6">
      <w:pPr>
        <w:pStyle w:val="berschrift2"/>
        <w:rPr>
          <w:lang w:val="es-ES"/>
        </w:rPr>
      </w:pPr>
      <w:r>
        <w:rPr>
          <w:lang w:val="es-ES"/>
        </w:rPr>
        <w:t>Preguntas</w:t>
      </w:r>
      <w:r w:rsidR="00A93A17">
        <w:rPr>
          <w:lang w:val="es-ES"/>
        </w:rPr>
        <w:t xml:space="preserve"> al mirar la película</w:t>
      </w:r>
    </w:p>
    <w:p w:rsidR="00B104B7" w:rsidRDefault="00B104B7" w:rsidP="00D431A9">
      <w:pPr>
        <w:numPr>
          <w:ilvl w:val="0"/>
          <w:numId w:val="2"/>
        </w:numPr>
        <w:spacing w:after="120"/>
        <w:ind w:left="714" w:hanging="357"/>
        <w:rPr>
          <w:rFonts w:cs="Arial"/>
          <w:lang w:val="es-ES"/>
        </w:rPr>
      </w:pPr>
      <w:r>
        <w:rPr>
          <w:rFonts w:cs="Arial"/>
          <w:lang w:val="es-ES"/>
        </w:rPr>
        <w:t>Describe a Irene: profesión, lugar de trabajo, clase social a la que pertenece, donde vive, algunas características psicológicas y su desarrollo en la historia</w:t>
      </w:r>
    </w:p>
    <w:p w:rsidR="00B104B7" w:rsidRDefault="00B104B7" w:rsidP="00D431A9">
      <w:pPr>
        <w:numPr>
          <w:ilvl w:val="0"/>
          <w:numId w:val="2"/>
        </w:numPr>
        <w:spacing w:after="120"/>
        <w:ind w:left="714" w:hanging="357"/>
        <w:rPr>
          <w:rFonts w:cs="Arial"/>
          <w:lang w:val="es-ES"/>
        </w:rPr>
      </w:pPr>
      <w:r>
        <w:rPr>
          <w:rFonts w:cs="Arial"/>
          <w:lang w:val="es-ES"/>
        </w:rPr>
        <w:t>Describe a Francisco Leal: profesión actual y real</w:t>
      </w:r>
    </w:p>
    <w:p w:rsidR="00B104B7" w:rsidRDefault="00B104B7" w:rsidP="00D431A9">
      <w:pPr>
        <w:numPr>
          <w:ilvl w:val="0"/>
          <w:numId w:val="2"/>
        </w:numPr>
        <w:spacing w:after="120"/>
        <w:ind w:left="714" w:hanging="357"/>
        <w:rPr>
          <w:rFonts w:cs="Arial"/>
          <w:lang w:val="es-ES"/>
        </w:rPr>
      </w:pPr>
      <w:r>
        <w:rPr>
          <w:rFonts w:cs="Arial"/>
          <w:lang w:val="es-ES"/>
        </w:rPr>
        <w:t>Describe la relación entre Gustavo Morante e Irene.</w:t>
      </w:r>
    </w:p>
    <w:p w:rsidR="00B104B7" w:rsidRDefault="00B104B7" w:rsidP="00D431A9">
      <w:pPr>
        <w:numPr>
          <w:ilvl w:val="0"/>
          <w:numId w:val="2"/>
        </w:numPr>
        <w:spacing w:after="120"/>
        <w:ind w:left="714" w:hanging="357"/>
        <w:rPr>
          <w:rFonts w:cs="Arial"/>
          <w:lang w:val="es-ES"/>
        </w:rPr>
      </w:pPr>
      <w:r>
        <w:rPr>
          <w:rFonts w:cs="Arial"/>
          <w:lang w:val="es-ES"/>
        </w:rPr>
        <w:t>Describe a la madre de Irene</w:t>
      </w:r>
    </w:p>
    <w:p w:rsidR="00B104B7" w:rsidRDefault="00B104B7" w:rsidP="00D431A9">
      <w:pPr>
        <w:numPr>
          <w:ilvl w:val="0"/>
          <w:numId w:val="2"/>
        </w:numPr>
        <w:spacing w:after="120"/>
        <w:ind w:left="714" w:hanging="357"/>
        <w:rPr>
          <w:rFonts w:cs="Arial"/>
          <w:lang w:val="es-ES"/>
        </w:rPr>
      </w:pPr>
      <w:r>
        <w:rPr>
          <w:rFonts w:cs="Arial"/>
          <w:lang w:val="es-ES"/>
        </w:rPr>
        <w:t>Analiza la figura de Mario, el homosexual. ¿Qué papeles tiene él?</w:t>
      </w:r>
    </w:p>
    <w:p w:rsidR="00B104B7" w:rsidRDefault="00B104B7" w:rsidP="00D431A9">
      <w:pPr>
        <w:numPr>
          <w:ilvl w:val="0"/>
          <w:numId w:val="2"/>
        </w:numPr>
        <w:spacing w:after="120"/>
        <w:ind w:left="714" w:hanging="357"/>
        <w:rPr>
          <w:rFonts w:cs="Arial"/>
          <w:lang w:val="es-ES"/>
        </w:rPr>
      </w:pPr>
      <w:r>
        <w:rPr>
          <w:rFonts w:cs="Arial"/>
          <w:lang w:val="es-ES"/>
        </w:rPr>
        <w:t>Cuenta una escena en la que se ve bien el realismo mágico.</w:t>
      </w:r>
    </w:p>
    <w:p w:rsidR="00B104B7" w:rsidRDefault="00B104B7" w:rsidP="00D431A9">
      <w:pPr>
        <w:numPr>
          <w:ilvl w:val="0"/>
          <w:numId w:val="2"/>
        </w:numPr>
        <w:spacing w:after="120"/>
        <w:ind w:left="714" w:hanging="357"/>
        <w:rPr>
          <w:rFonts w:cs="Arial"/>
          <w:lang w:val="es-ES"/>
        </w:rPr>
      </w:pPr>
      <w:r>
        <w:rPr>
          <w:rFonts w:cs="Arial"/>
          <w:lang w:val="es-ES"/>
        </w:rPr>
        <w:t>Los temas de la película</w:t>
      </w:r>
    </w:p>
    <w:p w:rsidR="00B104B7" w:rsidRDefault="00B104B7" w:rsidP="00D431A9">
      <w:pPr>
        <w:numPr>
          <w:ilvl w:val="0"/>
          <w:numId w:val="2"/>
        </w:numPr>
        <w:spacing w:after="120"/>
        <w:ind w:left="714" w:hanging="357"/>
        <w:rPr>
          <w:rFonts w:cs="Arial"/>
          <w:lang w:val="es-ES"/>
        </w:rPr>
      </w:pPr>
      <w:r>
        <w:rPr>
          <w:rFonts w:cs="Arial"/>
          <w:lang w:val="es-ES"/>
        </w:rPr>
        <w:t>Justifica el título</w:t>
      </w:r>
    </w:p>
    <w:p w:rsidR="00D431A9" w:rsidRPr="00F25CE6" w:rsidRDefault="00B104B7" w:rsidP="00F25CE6">
      <w:pPr>
        <w:numPr>
          <w:ilvl w:val="0"/>
          <w:numId w:val="2"/>
        </w:numPr>
        <w:spacing w:after="120"/>
        <w:ind w:left="714" w:hanging="357"/>
        <w:rPr>
          <w:rFonts w:cs="Arial"/>
          <w:lang w:val="es-ES"/>
        </w:rPr>
      </w:pPr>
      <w:r>
        <w:rPr>
          <w:rFonts w:cs="Arial"/>
          <w:lang w:val="es-ES"/>
        </w:rPr>
        <w:t>¿Qué figura te gusta más? Justifícalo</w:t>
      </w:r>
    </w:p>
    <w:p w:rsidR="00B104B7" w:rsidRDefault="00D431A9" w:rsidP="00D431A9">
      <w:pPr>
        <w:pStyle w:val="berschrift2"/>
        <w:rPr>
          <w:lang w:val="es-ES"/>
        </w:rPr>
      </w:pPr>
      <w:r>
        <w:rPr>
          <w:lang w:val="es-ES"/>
        </w:rPr>
        <w:t>Extracto 1 - La historia de Evangelina – pp. 45</w:t>
      </w:r>
    </w:p>
    <w:p w:rsidR="00B104B7" w:rsidRDefault="00B104B7" w:rsidP="00D431A9">
      <w:pPr>
        <w:ind w:left="357"/>
        <w:rPr>
          <w:rFonts w:cs="Arial"/>
          <w:lang w:val="es-ES"/>
        </w:rPr>
      </w:pPr>
      <w:r>
        <w:rPr>
          <w:rFonts w:cs="Arial"/>
          <w:lang w:val="es-ES"/>
        </w:rPr>
        <w:t>Pero ese día era sábado. Evangelina no iba a la escuela desde que empezaron los primeros dignos de su alteración. Su madre recordaba con exactitud el comienzo de la desgracia. Fue el mismo día de la convención de ranas, pero ella estaba segura de que ese episodio no guardaba relación alguna con la enfermedad de la niña.</w:t>
      </w:r>
    </w:p>
    <w:p w:rsidR="00B104B7" w:rsidRDefault="00B104B7" w:rsidP="00D431A9">
      <w:pPr>
        <w:ind w:left="357"/>
        <w:rPr>
          <w:rFonts w:cs="Arial"/>
          <w:lang w:val="es-ES"/>
        </w:rPr>
      </w:pPr>
      <w:r>
        <w:rPr>
          <w:rFonts w:cs="Arial"/>
          <w:lang w:val="es-ES"/>
        </w:rPr>
        <w:t xml:space="preserve">Una mañana las descubrieron muy temprano, dos gordas y soberbias ranas observando el paisaje cerca del cruce del ferrocarril (tren). A poco llegaron muchas más provenientes de todas direcciones, pequeñas de estanque (lago pequeño), medianas de pozo (Brunnen), blancas, grises de río. Alguien dio la voz de alarma y acudió (vino) todo el mundo a mirarlas. Entretanto las ranas formaron filas compactas y emprendieron marcha ordenadamente. Por el camino se sumaron otras y pronto hubo una verde multitud dirigiéndose hacia la carretera. La noticia se regó y llegaron los curiosos a pie, a caballo, en autobús, comentando aquel prodigio (maravilla) nunca antes visto. El enorme mosaico viviente ocupó el asfalto de la ruta principal a Los Riscos, deteniendo a los vehículos a que a esa hora circulaban. Un camión imprudente intentó avanzar, resbalando (ausrutschen) sobre los cadáveres destripados y volcándose en medio del entusiasmo de los niños, que se apoderaron con avidez de la mercancía. La policía sobrevoló la zona en un helicóptero comprobando que había doscientos setenta metros de camino cubierto de ranas, tan cerca unas de otras que semejaba una brillante alfombra de musgo. La noticia fue lanzada por radio y en corto tiempo llegaron los periodistas de la capital acompañados por un experto chino de las Naciones Unidas, quien aseguraba haber visto un fenómeno parecido durante su infancia en Pekín. .... Ese oriental concluyó que no había motivo de alarma, pues se trataba sólo de una convención de ranas. Así lo llamó la prensa y como era época de pobreza, hicieron burla diciendo que a falta de </w:t>
      </w:r>
      <w:r>
        <w:rPr>
          <w:rFonts w:cs="Arial"/>
          <w:lang w:val="es-ES"/>
        </w:rPr>
        <w:lastRenderedPageBreak/>
        <w:t>maña, Dios enviaba del cielo ranas para que su pueblo las cocinara con ajo y cilantro.</w:t>
      </w:r>
    </w:p>
    <w:p w:rsidR="00B104B7" w:rsidRDefault="00B104B7" w:rsidP="00D431A9">
      <w:pPr>
        <w:ind w:left="357"/>
        <w:rPr>
          <w:rFonts w:cs="Arial"/>
          <w:lang w:val="es-ES"/>
        </w:rPr>
      </w:pPr>
      <w:r>
        <w:rPr>
          <w:rFonts w:cs="Arial"/>
          <w:lang w:val="es-ES"/>
        </w:rPr>
        <w:t>Cuando Evangelina tuvo el ataque, los participantes de la convención se habían dispersado y los camarógrafos de la televisión estaban bajando sus equipos de los árboles. Eran las doce del mediodía, el aire lucía limpio, lavado por la lluvia. Dentro de la vivienda Evangelina permanecía sola y en el patio Digna y su nieto Jacinto alimentaba a los cerdos..... Un grito agudo les advirtió que algo ocurría dentro de la casa. Encontraron a Evangelina de espaldas en el suelo, apoyada en los talones y la nuca doblada hacia atrás como un arco, echando espumarajos por la boca y rodada de taza y platos rotos.</w:t>
      </w:r>
    </w:p>
    <w:p w:rsidR="00B104B7" w:rsidRDefault="00B104B7" w:rsidP="00D431A9">
      <w:pPr>
        <w:ind w:left="357"/>
        <w:rPr>
          <w:rFonts w:cs="Arial"/>
          <w:lang w:val="es-ES"/>
        </w:rPr>
      </w:pPr>
      <w:r>
        <w:rPr>
          <w:rFonts w:cs="Arial"/>
          <w:lang w:val="es-ES"/>
        </w:rPr>
        <w:t xml:space="preserve">La madre, espantada (asustada), recurrió al primer remedio que se le ocurrió: le vació encima un balde de agua fría, pero eso, lejos de calmarla, aumentó los signos alarmantes. La espuma se tornó en una baba rosácea cuando la joven se mordió la lengua, sus ojos se volvieron hacia atrás perdiéndose en el infinito.... La crisis duró pocos minutos y dejó a Evangelina extenuada (agotada), a la madre y al hermano aterrorizados y la casa vuelta al revés. </w:t>
      </w:r>
    </w:p>
    <w:p w:rsidR="00B104B7" w:rsidRPr="00FC32B6" w:rsidRDefault="00B104B7" w:rsidP="00B104B7">
      <w:pPr>
        <w:spacing w:after="120" w:line="360" w:lineRule="auto"/>
        <w:ind w:left="357"/>
        <w:rPr>
          <w:rFonts w:cs="Arial"/>
          <w:b/>
          <w:sz w:val="28"/>
          <w:szCs w:val="28"/>
          <w:lang w:val="es-ES"/>
        </w:rPr>
      </w:pPr>
      <w:r w:rsidRPr="00FC32B6">
        <w:rPr>
          <w:rFonts w:cs="Arial"/>
          <w:b/>
          <w:sz w:val="28"/>
          <w:szCs w:val="28"/>
          <w:lang w:val="es-ES"/>
        </w:rPr>
        <w:sym w:font="Wingdings" w:char="F0E0"/>
      </w:r>
      <w:r w:rsidRPr="00FC32B6">
        <w:rPr>
          <w:rFonts w:cs="Arial"/>
          <w:b/>
          <w:sz w:val="28"/>
          <w:szCs w:val="28"/>
          <w:lang w:val="es-ES"/>
        </w:rPr>
        <w:t xml:space="preserve"> ¿qué importancia tiene esta escena en el libro?</w:t>
      </w:r>
    </w:p>
    <w:p w:rsidR="00B104B7" w:rsidRPr="00D431A9" w:rsidRDefault="00D431A9" w:rsidP="00D431A9">
      <w:pPr>
        <w:pStyle w:val="berschrift2"/>
        <w:rPr>
          <w:lang w:val="es-ES"/>
        </w:rPr>
      </w:pPr>
      <w:r>
        <w:rPr>
          <w:lang w:val="es-ES"/>
        </w:rPr>
        <w:t xml:space="preserve">Extracto 2 - </w:t>
      </w:r>
      <w:r w:rsidR="00B104B7">
        <w:rPr>
          <w:rFonts w:cs="Arial"/>
          <w:lang w:val="es-ES"/>
        </w:rPr>
        <w:t>en un trayecto a casa:</w:t>
      </w:r>
      <w:r>
        <w:rPr>
          <w:rFonts w:cs="Arial"/>
          <w:lang w:val="es-ES"/>
        </w:rPr>
        <w:t xml:space="preserve"> Irene y su madre, Francisco – pp. 199</w:t>
      </w:r>
    </w:p>
    <w:p w:rsidR="00B104B7" w:rsidRDefault="00B104B7" w:rsidP="00D431A9">
      <w:pPr>
        <w:ind w:left="357"/>
        <w:rPr>
          <w:rFonts w:cs="Arial"/>
          <w:lang w:val="es-ES"/>
        </w:rPr>
      </w:pPr>
      <w:r>
        <w:rPr>
          <w:rFonts w:cs="Arial"/>
          <w:lang w:val="es-ES"/>
        </w:rPr>
        <w:t>El automóvil se detuvo en un semáforo y tres harapientas (pobres) criaturas se aproximaron a limpiar el parabrisas (Frontscheibe), ofrecer estampas religiosas, p</w:t>
      </w:r>
      <w:r w:rsidR="00D431A9">
        <w:rPr>
          <w:rFonts w:cs="Arial"/>
          <w:lang w:val="es-ES"/>
        </w:rPr>
        <w:t>aquetes de agujas (Nadeln) o si</w:t>
      </w:r>
      <w:r>
        <w:rPr>
          <w:rFonts w:cs="Arial"/>
          <w:lang w:val="es-ES"/>
        </w:rPr>
        <w:t>mplemente pedir limosna. Irene y Francisco intercambiaron una mirada, porque ambos estaban pensando lo mismo.</w:t>
      </w:r>
    </w:p>
    <w:p w:rsidR="00B104B7" w:rsidRDefault="00B104B7" w:rsidP="00D431A9">
      <w:pPr>
        <w:numPr>
          <w:ilvl w:val="0"/>
          <w:numId w:val="3"/>
        </w:numPr>
        <w:rPr>
          <w:rFonts w:cs="Arial"/>
          <w:lang w:val="es-ES"/>
        </w:rPr>
      </w:pPr>
      <w:r>
        <w:rPr>
          <w:rFonts w:cs="Arial"/>
          <w:lang w:val="es-ES"/>
        </w:rPr>
        <w:t>Cada día hay más pobres – dijo Irene</w:t>
      </w:r>
    </w:p>
    <w:p w:rsidR="00B104B7" w:rsidRDefault="00B104B7" w:rsidP="00D431A9">
      <w:pPr>
        <w:numPr>
          <w:ilvl w:val="0"/>
          <w:numId w:val="3"/>
        </w:numPr>
        <w:rPr>
          <w:rFonts w:cs="Arial"/>
          <w:lang w:val="es-ES"/>
        </w:rPr>
      </w:pPr>
      <w:r>
        <w:rPr>
          <w:rFonts w:cs="Arial"/>
          <w:lang w:val="es-ES"/>
        </w:rPr>
        <w:t xml:space="preserve"> ¿Vas a comenzar también con esa cantinela (Gejammer)? En todos lados hay mendigos. Lo que pasa es que aquí la gente no quiere trabajar, éste es un país de flojos – dijo Beatriz</w:t>
      </w:r>
    </w:p>
    <w:p w:rsidR="00B104B7" w:rsidRDefault="00B104B7" w:rsidP="00D431A9">
      <w:pPr>
        <w:numPr>
          <w:ilvl w:val="0"/>
          <w:numId w:val="3"/>
        </w:numPr>
        <w:rPr>
          <w:rFonts w:cs="Arial"/>
          <w:lang w:val="es-ES"/>
        </w:rPr>
      </w:pPr>
      <w:r>
        <w:rPr>
          <w:rFonts w:cs="Arial"/>
          <w:lang w:val="es-ES"/>
        </w:rPr>
        <w:t>- No hay trabajo para todos, mamá.</w:t>
      </w:r>
    </w:p>
    <w:p w:rsidR="00B104B7" w:rsidRDefault="00B104B7" w:rsidP="00D431A9">
      <w:pPr>
        <w:numPr>
          <w:ilvl w:val="0"/>
          <w:numId w:val="3"/>
        </w:numPr>
        <w:rPr>
          <w:rFonts w:cs="Arial"/>
          <w:lang w:val="es-ES"/>
        </w:rPr>
      </w:pPr>
      <w:r>
        <w:rPr>
          <w:rFonts w:cs="Arial"/>
          <w:lang w:val="es-ES"/>
        </w:rPr>
        <w:t>-¿Qué quieres? ¿Qué no haya diferencia entre los pobres y la gente decente?</w:t>
      </w:r>
    </w:p>
    <w:p w:rsidR="00B104B7" w:rsidRDefault="00B104B7" w:rsidP="00D431A9">
      <w:pPr>
        <w:numPr>
          <w:ilvl w:val="0"/>
          <w:numId w:val="3"/>
        </w:numPr>
        <w:rPr>
          <w:rFonts w:cs="Arial"/>
          <w:lang w:val="es-ES"/>
        </w:rPr>
      </w:pPr>
      <w:r>
        <w:rPr>
          <w:rFonts w:cs="Arial"/>
          <w:lang w:val="es-ES"/>
        </w:rPr>
        <w:t>Irene se sonrojó sin atreverse a mirar a Francisco, pero su madre continuó imperturbable.</w:t>
      </w:r>
    </w:p>
    <w:p w:rsidR="00B104B7" w:rsidRDefault="00B104B7" w:rsidP="00D431A9">
      <w:pPr>
        <w:numPr>
          <w:ilvl w:val="0"/>
          <w:numId w:val="3"/>
        </w:numPr>
        <w:rPr>
          <w:rFonts w:cs="Arial"/>
          <w:lang w:val="es-ES"/>
        </w:rPr>
      </w:pPr>
      <w:r>
        <w:rPr>
          <w:rFonts w:cs="Arial"/>
          <w:lang w:val="es-ES"/>
        </w:rPr>
        <w:t>-Esta es una etapa de transición, pronto vendrán tiempos mejores. Al menos tenemos orden, ¿no? Por lo demás la democracia conduce al caos, así lo ha dicho mil veces el General.</w:t>
      </w:r>
    </w:p>
    <w:p w:rsidR="00B104B7" w:rsidRPr="00FC32B6" w:rsidRDefault="00B104B7" w:rsidP="00B104B7">
      <w:pPr>
        <w:spacing w:after="120" w:line="360" w:lineRule="auto"/>
        <w:ind w:left="357"/>
        <w:rPr>
          <w:rFonts w:cs="Arial"/>
          <w:b/>
          <w:sz w:val="28"/>
          <w:szCs w:val="28"/>
          <w:lang w:val="es-ES"/>
        </w:rPr>
      </w:pPr>
      <w:r w:rsidRPr="00FC32B6">
        <w:rPr>
          <w:rFonts w:cs="Arial"/>
          <w:b/>
          <w:sz w:val="28"/>
          <w:szCs w:val="28"/>
          <w:lang w:val="es-ES"/>
        </w:rPr>
        <w:sym w:font="Wingdings" w:char="F0E0"/>
      </w:r>
      <w:r w:rsidRPr="00FC32B6">
        <w:rPr>
          <w:rFonts w:cs="Arial"/>
          <w:b/>
          <w:sz w:val="28"/>
          <w:szCs w:val="28"/>
          <w:lang w:val="es-ES"/>
        </w:rPr>
        <w:t xml:space="preserve"> analiza la relación entre madre e hija</w:t>
      </w:r>
    </w:p>
    <w:p w:rsidR="00B104B7" w:rsidRDefault="00D431A9" w:rsidP="00D431A9">
      <w:pPr>
        <w:pStyle w:val="berschrift2"/>
        <w:rPr>
          <w:lang w:val="es-ES"/>
        </w:rPr>
      </w:pPr>
      <w:r>
        <w:rPr>
          <w:lang w:val="es-ES"/>
        </w:rPr>
        <w:t xml:space="preserve"> Extracto 3 - en el hospital - pp. 278</w:t>
      </w:r>
    </w:p>
    <w:p w:rsidR="00B104B7" w:rsidRDefault="00B104B7" w:rsidP="00F25CE6">
      <w:pPr>
        <w:rPr>
          <w:rFonts w:cs="Arial"/>
          <w:lang w:val="es-ES"/>
        </w:rPr>
      </w:pPr>
      <w:r>
        <w:rPr>
          <w:rFonts w:cs="Arial"/>
          <w:lang w:val="es-ES"/>
        </w:rPr>
        <w:t xml:space="preserve">Esa tarde apareció Gustavo Morante en la clínica. Se había enterado al leer la crónica policial, donde fue publicada la noticia con mucho atraso, entre otros hechos de sangre, atribuyendo el atentado a delincuentes comunes. ...Gustavo Morante sintió una descarga de horror que le recorrió entero y lo dejó tembloroso, al ver a esa mujer, cuya frescura lo enamorara, reducida a un pobre cuerpo lacerado a punto de evaporarse en el aire irreal del cuarto. ¿Vivirá? – balbuceó. Hacía varios días con sus noches que Francisco Leal la vigilaba y se había habituado a descifrar los más leves signos de mejoría, llevaba la cuenta de sus suspiros, medía sus sueños, observaba sus gestos fugaces </w:t>
      </w:r>
      <w:r w:rsidR="00D431A9">
        <w:rPr>
          <w:rFonts w:cs="Arial"/>
          <w:lang w:val="es-ES"/>
        </w:rPr>
        <w:t>[...]</w:t>
      </w:r>
      <w:r>
        <w:rPr>
          <w:rFonts w:cs="Arial"/>
          <w:lang w:val="es-ES"/>
        </w:rPr>
        <w:t xml:space="preserve"> – Quiero saber lo que pasó – pidió Morante inclinando la cabeza, descompuesto. Y Francisco Leal se lo contó, sin omitir su propia participación en el descubrimiento de los cadáveres esperando que el amor por Irene superase la lealtad al uniforme. </w:t>
      </w:r>
      <w:r w:rsidR="00D431A9">
        <w:rPr>
          <w:rFonts w:cs="Arial"/>
          <w:lang w:val="es-ES"/>
        </w:rPr>
        <w:t xml:space="preserve">[...] </w:t>
      </w:r>
      <w:r>
        <w:rPr>
          <w:rFonts w:cs="Arial"/>
          <w:lang w:val="es-ES"/>
        </w:rPr>
        <w:t>mientras el Capitán, pálido y mudo, escuchaba lo que jamás habría tolerado que se dijera en su presencia. En la mente de Morante se estrellaban (cruzar) las palabras de Francisco con otras aprendidas en un sus cursos de guerra. Por vez primera se encontraba junto a las víctimas del Régimen, no entre quienes ejercían el poder absoluto, y le tocaba sufrirlo donde más lo hería, en esa mucha adorada, inmóvil entre las sábanas.</w:t>
      </w:r>
    </w:p>
    <w:p w:rsidR="00B104B7" w:rsidRPr="00D431A9" w:rsidRDefault="00B104B7" w:rsidP="00B104B7">
      <w:pPr>
        <w:spacing w:after="120" w:line="360" w:lineRule="auto"/>
        <w:rPr>
          <w:rFonts w:cs="Arial"/>
          <w:b/>
          <w:lang w:val="es-ES"/>
        </w:rPr>
      </w:pPr>
      <w:r w:rsidRPr="00D431A9">
        <w:rPr>
          <w:rFonts w:cs="Arial"/>
          <w:b/>
          <w:lang w:val="es-ES"/>
        </w:rPr>
        <w:sym w:font="Wingdings" w:char="F0E0"/>
      </w:r>
      <w:r w:rsidRPr="00D431A9">
        <w:rPr>
          <w:rFonts w:cs="Arial"/>
          <w:b/>
          <w:lang w:val="es-ES"/>
        </w:rPr>
        <w:t xml:space="preserve"> El aspecto de sus exnovia le producen cambios a Gustavo Morante – descríbelos los cambios</w:t>
      </w:r>
    </w:p>
    <w:p w:rsidR="00B104B7" w:rsidRPr="00857E0D" w:rsidRDefault="00D431A9" w:rsidP="00D431A9">
      <w:pPr>
        <w:pStyle w:val="Untertitel"/>
        <w:rPr>
          <w:lang w:val="es-ES"/>
        </w:rPr>
      </w:pPr>
      <w:r>
        <w:rPr>
          <w:lang w:val="es-ES"/>
        </w:rPr>
        <w:t xml:space="preserve">Actividad - </w:t>
      </w:r>
      <w:r w:rsidR="00B104B7">
        <w:rPr>
          <w:lang w:val="es-ES"/>
        </w:rPr>
        <w:t>Redacción</w:t>
      </w:r>
    </w:p>
    <w:p w:rsidR="00B104B7" w:rsidRDefault="00B104B7" w:rsidP="00B104B7">
      <w:pPr>
        <w:spacing w:after="240"/>
        <w:ind w:left="1080"/>
        <w:rPr>
          <w:rFonts w:cs="Arial"/>
          <w:lang w:val="es-ES"/>
        </w:rPr>
      </w:pPr>
      <w:r>
        <w:rPr>
          <w:rFonts w:cs="Arial"/>
          <w:lang w:val="es-ES"/>
        </w:rPr>
        <w:t>- escribe una redacción de 250 a 300 palabras.</w:t>
      </w:r>
    </w:p>
    <w:p w:rsidR="00B104B7" w:rsidRDefault="00B104B7" w:rsidP="00B104B7">
      <w:pPr>
        <w:spacing w:after="240"/>
        <w:ind w:left="1080"/>
        <w:rPr>
          <w:rFonts w:cs="Arial"/>
          <w:lang w:val="es-ES"/>
        </w:rPr>
      </w:pPr>
      <w:r>
        <w:rPr>
          <w:rFonts w:cs="Arial"/>
          <w:lang w:val="es-ES"/>
        </w:rPr>
        <w:t>- elige una de las dos opciones</w:t>
      </w:r>
    </w:p>
    <w:p w:rsidR="00B104B7" w:rsidRDefault="00B104B7" w:rsidP="00B104B7">
      <w:pPr>
        <w:numPr>
          <w:ilvl w:val="0"/>
          <w:numId w:val="1"/>
        </w:numPr>
        <w:spacing w:after="360"/>
        <w:ind w:left="714" w:hanging="357"/>
        <w:rPr>
          <w:rFonts w:cs="Arial"/>
          <w:lang w:val="es-ES"/>
        </w:rPr>
      </w:pPr>
      <w:r>
        <w:rPr>
          <w:rFonts w:cs="Arial"/>
          <w:lang w:val="es-ES"/>
        </w:rPr>
        <w:t>¿se puede vivir con dignidad y libertad en tiempos de dictadura?</w:t>
      </w:r>
    </w:p>
    <w:p w:rsidR="00B104B7" w:rsidRDefault="00B104B7" w:rsidP="00B104B7">
      <w:pPr>
        <w:numPr>
          <w:ilvl w:val="0"/>
          <w:numId w:val="1"/>
        </w:numPr>
        <w:spacing w:after="360"/>
        <w:ind w:left="714" w:hanging="357"/>
        <w:rPr>
          <w:rFonts w:cs="Arial"/>
          <w:lang w:val="es-ES"/>
        </w:rPr>
      </w:pPr>
      <w:r>
        <w:rPr>
          <w:rFonts w:cs="Arial"/>
          <w:lang w:val="es-ES"/>
        </w:rPr>
        <w:t>La única posibilidad para sobrevivir en una dictadura es callarse</w:t>
      </w:r>
      <w:r w:rsidR="00D431A9">
        <w:rPr>
          <w:rFonts w:cs="Arial"/>
          <w:lang w:val="es-ES"/>
        </w:rPr>
        <w:t>.</w:t>
      </w:r>
    </w:p>
    <w:p w:rsidR="00B104B7" w:rsidRDefault="00B104B7" w:rsidP="00B104B7">
      <w:pPr>
        <w:numPr>
          <w:ilvl w:val="0"/>
          <w:numId w:val="1"/>
        </w:numPr>
        <w:spacing w:after="360"/>
        <w:ind w:left="714" w:hanging="357"/>
        <w:rPr>
          <w:rFonts w:cs="Arial"/>
          <w:lang w:val="es-ES"/>
        </w:rPr>
      </w:pPr>
      <w:r>
        <w:rPr>
          <w:rFonts w:cs="Arial"/>
          <w:lang w:val="es-ES"/>
        </w:rPr>
        <w:t>Irene es una joven que ha crecido en un ambiente muy protegido. Antes de conocer a Francisco no sabía nada de las represiones por parte de la dictadura. Para ti ¿es justo que Francisco le abre l</w:t>
      </w:r>
      <w:r w:rsidR="00D431A9">
        <w:rPr>
          <w:rFonts w:cs="Arial"/>
          <w:lang w:val="es-ES"/>
        </w:rPr>
        <w:t>os ojos metiéndola en problemas?</w:t>
      </w:r>
    </w:p>
    <w:p w:rsidR="00B104B7" w:rsidRDefault="00B104B7" w:rsidP="00B104B7">
      <w:pPr>
        <w:numPr>
          <w:ilvl w:val="0"/>
          <w:numId w:val="1"/>
        </w:numPr>
        <w:spacing w:after="360"/>
        <w:ind w:left="714" w:hanging="357"/>
        <w:rPr>
          <w:rFonts w:cs="Arial"/>
          <w:lang w:val="es-ES"/>
        </w:rPr>
      </w:pPr>
      <w:r>
        <w:rPr>
          <w:rFonts w:cs="Arial"/>
          <w:lang w:val="es-ES"/>
        </w:rPr>
        <w:t>Gustavo está reunido con otros oficiales en una oficina. Para ti ¿es correcto lo que hace? ¿Se merece el castigo que le han dado?</w:t>
      </w:r>
    </w:p>
    <w:p w:rsidR="002315DB" w:rsidRDefault="002315DB"/>
    <w:sectPr w:rsidR="002315DB" w:rsidSect="007E591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0C7" w:rsidRDefault="00B530C7" w:rsidP="00F25CE6">
      <w:r>
        <w:separator/>
      </w:r>
    </w:p>
  </w:endnote>
  <w:endnote w:type="continuationSeparator" w:id="0">
    <w:p w:rsidR="00B530C7" w:rsidRDefault="00B530C7" w:rsidP="00F25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CE6" w:rsidRPr="00F25CE6" w:rsidRDefault="00F25CE6" w:rsidP="00F25CE6">
    <w:pPr>
      <w:pStyle w:val="Fuzeile"/>
      <w:pBdr>
        <w:top w:val="thinThickSmallGap" w:sz="24" w:space="1" w:color="622423" w:themeColor="accent2" w:themeShade="7F"/>
      </w:pBdr>
      <w:rPr>
        <w:rFonts w:cs="Arial"/>
      </w:rPr>
    </w:pPr>
    <w:r w:rsidRPr="008A0256">
      <w:rPr>
        <w:rFonts w:cs="Arial"/>
      </w:rPr>
      <w:t>Nicole Wildisen</w:t>
    </w:r>
    <w:r>
      <w:rPr>
        <w:rFonts w:cs="Arial"/>
      </w:rPr>
      <w:tab/>
      <w:t>20-03-2010</w:t>
    </w:r>
    <w:r w:rsidRPr="008A0256">
      <w:rPr>
        <w:rFonts w:cs="Arial"/>
      </w:rPr>
      <w:ptab w:relativeTo="margin" w:alignment="right" w:leader="none"/>
    </w:r>
    <w:r w:rsidRPr="008A0256">
      <w:rPr>
        <w:rFonts w:cs="Arial"/>
      </w:rPr>
      <w:t xml:space="preserve"> </w:t>
    </w:r>
    <w:r w:rsidR="00170DF3" w:rsidRPr="008A0256">
      <w:rPr>
        <w:rFonts w:cs="Arial"/>
      </w:rPr>
      <w:fldChar w:fldCharType="begin"/>
    </w:r>
    <w:r w:rsidRPr="008A0256">
      <w:rPr>
        <w:rFonts w:cs="Arial"/>
      </w:rPr>
      <w:instrText xml:space="preserve"> PAGE   \* MERGEFORMAT </w:instrText>
    </w:r>
    <w:r w:rsidR="00170DF3" w:rsidRPr="008A0256">
      <w:rPr>
        <w:rFonts w:cs="Arial"/>
      </w:rPr>
      <w:fldChar w:fldCharType="separate"/>
    </w:r>
    <w:r w:rsidR="00B530C7">
      <w:rPr>
        <w:rFonts w:cs="Arial"/>
        <w:noProof/>
      </w:rPr>
      <w:t>1</w:t>
    </w:r>
    <w:r w:rsidR="00170DF3" w:rsidRPr="008A0256">
      <w:rPr>
        <w:rFonts w:cs="Arial"/>
      </w:rPr>
      <w:fldChar w:fldCharType="end"/>
    </w:r>
    <w:r w:rsidRPr="008A0256">
      <w:rPr>
        <w:rFonts w:cs="Arial"/>
      </w:rPr>
      <w:t xml:space="preserve"> / </w:t>
    </w:r>
    <w:r w:rsidR="00170DF3" w:rsidRPr="008A0256">
      <w:rPr>
        <w:rFonts w:cs="Arial"/>
        <w:lang w:val="de-DE"/>
      </w:rPr>
      <w:fldChar w:fldCharType="begin"/>
    </w:r>
    <w:r w:rsidRPr="008A0256">
      <w:rPr>
        <w:rFonts w:cs="Arial"/>
        <w:lang w:val="de-DE"/>
      </w:rPr>
      <w:instrText xml:space="preserve"> NUMPAGES  </w:instrText>
    </w:r>
    <w:r w:rsidR="00170DF3" w:rsidRPr="008A0256">
      <w:rPr>
        <w:rFonts w:cs="Arial"/>
        <w:lang w:val="de-DE"/>
      </w:rPr>
      <w:fldChar w:fldCharType="separate"/>
    </w:r>
    <w:r w:rsidR="00B530C7">
      <w:rPr>
        <w:rFonts w:cs="Arial"/>
        <w:noProof/>
        <w:lang w:val="de-DE"/>
      </w:rPr>
      <w:t>1</w:t>
    </w:r>
    <w:r w:rsidR="00170DF3" w:rsidRPr="008A0256">
      <w:rPr>
        <w:rFonts w:cs="Arial"/>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0C7" w:rsidRDefault="00B530C7" w:rsidP="00F25CE6">
      <w:r>
        <w:separator/>
      </w:r>
    </w:p>
  </w:footnote>
  <w:footnote w:type="continuationSeparator" w:id="0">
    <w:p w:rsidR="00B530C7" w:rsidRDefault="00B530C7" w:rsidP="00F25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Arial"/>
        <w:szCs w:val="24"/>
      </w:rPr>
      <w:alias w:val="Titel"/>
      <w:id w:val="77738743"/>
      <w:placeholder>
        <w:docPart w:val="B349E5BFC0B74854BB36541C0BEA26FB"/>
      </w:placeholder>
      <w:dataBinding w:prefixMappings="xmlns:ns0='http://schemas.openxmlformats.org/package/2006/metadata/core-properties' xmlns:ns1='http://purl.org/dc/elements/1.1/'" w:xpath="/ns0:coreProperties[1]/ns1:title[1]" w:storeItemID="{6C3C8BC8-F283-45AE-878A-BAB7291924A1}"/>
      <w:text/>
    </w:sdtPr>
    <w:sdtContent>
      <w:p w:rsidR="00F25CE6" w:rsidRDefault="00F25CE6">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sidRPr="00F25CE6">
          <w:rPr>
            <w:rFonts w:eastAsiaTheme="majorEastAsia" w:cs="Arial"/>
            <w:szCs w:val="24"/>
          </w:rPr>
          <w:t>Taller de lecturas</w:t>
        </w:r>
      </w:p>
    </w:sdtContent>
  </w:sdt>
  <w:p w:rsidR="00F25CE6" w:rsidRDefault="00F25CE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58ED"/>
    <w:multiLevelType w:val="hybridMultilevel"/>
    <w:tmpl w:val="CE2E315C"/>
    <w:lvl w:ilvl="0" w:tplc="BEC4DC7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C3D4179"/>
    <w:multiLevelType w:val="hybridMultilevel"/>
    <w:tmpl w:val="82A22304"/>
    <w:lvl w:ilvl="0" w:tplc="C0F88FEE">
      <w:start w:val="1"/>
      <w:numFmt w:val="decimal"/>
      <w:pStyle w:val="Aufzhlung"/>
      <w:lvlText w:val="%1."/>
      <w:lvlJc w:val="left"/>
      <w:pPr>
        <w:tabs>
          <w:tab w:val="num" w:pos="720"/>
        </w:tabs>
        <w:ind w:left="720" w:hanging="360"/>
      </w:pPr>
      <w:rPr>
        <w:rFonts w:hint="default"/>
        <w:sz w:val="24"/>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nsid w:val="40292CC7"/>
    <w:multiLevelType w:val="hybridMultilevel"/>
    <w:tmpl w:val="528A0DFA"/>
    <w:lvl w:ilvl="0" w:tplc="7930AAA0">
      <w:start w:val="42"/>
      <w:numFmt w:val="bullet"/>
      <w:lvlText w:val="-"/>
      <w:lvlJc w:val="left"/>
      <w:pPr>
        <w:tabs>
          <w:tab w:val="num" w:pos="717"/>
        </w:tabs>
        <w:ind w:left="717" w:hanging="360"/>
      </w:pPr>
      <w:rPr>
        <w:rFonts w:ascii="Arial" w:eastAsia="Times New Roman" w:hAnsi="Arial" w:cs="Arial" w:hint="default"/>
      </w:rPr>
    </w:lvl>
    <w:lvl w:ilvl="1" w:tplc="08070003" w:tentative="1">
      <w:start w:val="1"/>
      <w:numFmt w:val="bullet"/>
      <w:lvlText w:val="o"/>
      <w:lvlJc w:val="left"/>
      <w:pPr>
        <w:tabs>
          <w:tab w:val="num" w:pos="1437"/>
        </w:tabs>
        <w:ind w:left="1437" w:hanging="360"/>
      </w:pPr>
      <w:rPr>
        <w:rFonts w:ascii="Courier New" w:hAnsi="Courier New" w:cs="Courier New" w:hint="default"/>
      </w:rPr>
    </w:lvl>
    <w:lvl w:ilvl="2" w:tplc="08070005" w:tentative="1">
      <w:start w:val="1"/>
      <w:numFmt w:val="bullet"/>
      <w:lvlText w:val=""/>
      <w:lvlJc w:val="left"/>
      <w:pPr>
        <w:tabs>
          <w:tab w:val="num" w:pos="2157"/>
        </w:tabs>
        <w:ind w:left="2157" w:hanging="360"/>
      </w:pPr>
      <w:rPr>
        <w:rFonts w:ascii="Wingdings" w:hAnsi="Wingdings" w:hint="default"/>
      </w:rPr>
    </w:lvl>
    <w:lvl w:ilvl="3" w:tplc="08070001" w:tentative="1">
      <w:start w:val="1"/>
      <w:numFmt w:val="bullet"/>
      <w:lvlText w:val=""/>
      <w:lvlJc w:val="left"/>
      <w:pPr>
        <w:tabs>
          <w:tab w:val="num" w:pos="2877"/>
        </w:tabs>
        <w:ind w:left="2877" w:hanging="360"/>
      </w:pPr>
      <w:rPr>
        <w:rFonts w:ascii="Symbol" w:hAnsi="Symbol" w:hint="default"/>
      </w:rPr>
    </w:lvl>
    <w:lvl w:ilvl="4" w:tplc="08070003" w:tentative="1">
      <w:start w:val="1"/>
      <w:numFmt w:val="bullet"/>
      <w:lvlText w:val="o"/>
      <w:lvlJc w:val="left"/>
      <w:pPr>
        <w:tabs>
          <w:tab w:val="num" w:pos="3597"/>
        </w:tabs>
        <w:ind w:left="3597" w:hanging="360"/>
      </w:pPr>
      <w:rPr>
        <w:rFonts w:ascii="Courier New" w:hAnsi="Courier New" w:cs="Courier New" w:hint="default"/>
      </w:rPr>
    </w:lvl>
    <w:lvl w:ilvl="5" w:tplc="08070005" w:tentative="1">
      <w:start w:val="1"/>
      <w:numFmt w:val="bullet"/>
      <w:lvlText w:val=""/>
      <w:lvlJc w:val="left"/>
      <w:pPr>
        <w:tabs>
          <w:tab w:val="num" w:pos="4317"/>
        </w:tabs>
        <w:ind w:left="4317" w:hanging="360"/>
      </w:pPr>
      <w:rPr>
        <w:rFonts w:ascii="Wingdings" w:hAnsi="Wingdings" w:hint="default"/>
      </w:rPr>
    </w:lvl>
    <w:lvl w:ilvl="6" w:tplc="08070001" w:tentative="1">
      <w:start w:val="1"/>
      <w:numFmt w:val="bullet"/>
      <w:lvlText w:val=""/>
      <w:lvlJc w:val="left"/>
      <w:pPr>
        <w:tabs>
          <w:tab w:val="num" w:pos="5037"/>
        </w:tabs>
        <w:ind w:left="5037" w:hanging="360"/>
      </w:pPr>
      <w:rPr>
        <w:rFonts w:ascii="Symbol" w:hAnsi="Symbol" w:hint="default"/>
      </w:rPr>
    </w:lvl>
    <w:lvl w:ilvl="7" w:tplc="08070003" w:tentative="1">
      <w:start w:val="1"/>
      <w:numFmt w:val="bullet"/>
      <w:lvlText w:val="o"/>
      <w:lvlJc w:val="left"/>
      <w:pPr>
        <w:tabs>
          <w:tab w:val="num" w:pos="5757"/>
        </w:tabs>
        <w:ind w:left="5757" w:hanging="360"/>
      </w:pPr>
      <w:rPr>
        <w:rFonts w:ascii="Courier New" w:hAnsi="Courier New" w:cs="Courier New" w:hint="default"/>
      </w:rPr>
    </w:lvl>
    <w:lvl w:ilvl="8" w:tplc="08070005" w:tentative="1">
      <w:start w:val="1"/>
      <w:numFmt w:val="bullet"/>
      <w:lvlText w:val=""/>
      <w:lvlJc w:val="left"/>
      <w:pPr>
        <w:tabs>
          <w:tab w:val="num" w:pos="6477"/>
        </w:tabs>
        <w:ind w:left="6477" w:hanging="360"/>
      </w:pPr>
      <w:rPr>
        <w:rFonts w:ascii="Wingdings" w:hAnsi="Wingdings" w:hint="default"/>
      </w:rPr>
    </w:lvl>
  </w:abstractNum>
  <w:abstractNum w:abstractNumId="3">
    <w:nsid w:val="59A020CA"/>
    <w:multiLevelType w:val="hybridMultilevel"/>
    <w:tmpl w:val="41BE99D4"/>
    <w:lvl w:ilvl="0" w:tplc="BEC4DC7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footnotePr>
    <w:footnote w:id="-1"/>
    <w:footnote w:id="0"/>
  </w:footnotePr>
  <w:endnotePr>
    <w:endnote w:id="-1"/>
    <w:endnote w:id="0"/>
  </w:endnotePr>
  <w:compat/>
  <w:rsids>
    <w:rsidRoot w:val="00B104B7"/>
    <w:rsid w:val="00170DF3"/>
    <w:rsid w:val="002315DB"/>
    <w:rsid w:val="004901BA"/>
    <w:rsid w:val="005C5107"/>
    <w:rsid w:val="007E591B"/>
    <w:rsid w:val="00A93A17"/>
    <w:rsid w:val="00B104B7"/>
    <w:rsid w:val="00B530C7"/>
    <w:rsid w:val="00D431A9"/>
    <w:rsid w:val="00F25CE6"/>
    <w:rsid w:val="00F8599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31A9"/>
    <w:pPr>
      <w:spacing w:after="0" w:line="240" w:lineRule="auto"/>
      <w:jc w:val="both"/>
    </w:pPr>
    <w:rPr>
      <w:rFonts w:ascii="Arial" w:eastAsia="Times New Roman" w:hAnsi="Arial" w:cs="Times New Roman"/>
      <w:sz w:val="24"/>
      <w:szCs w:val="20"/>
      <w:lang w:eastAsia="de-CH"/>
    </w:rPr>
  </w:style>
  <w:style w:type="paragraph" w:styleId="berschrift1">
    <w:name w:val="heading 1"/>
    <w:basedOn w:val="Standard"/>
    <w:next w:val="Standard"/>
    <w:link w:val="berschrift1Zchn"/>
    <w:uiPriority w:val="99"/>
    <w:qFormat/>
    <w:rsid w:val="00D431A9"/>
    <w:pPr>
      <w:keepNext/>
      <w:spacing w:before="240" w:after="60"/>
      <w:outlineLvl w:val="0"/>
    </w:pPr>
    <w:rPr>
      <w:b/>
      <w:kern w:val="28"/>
      <w:sz w:val="28"/>
      <w:lang w:val="es-ES"/>
    </w:rPr>
  </w:style>
  <w:style w:type="paragraph" w:styleId="berschrift2">
    <w:name w:val="heading 2"/>
    <w:basedOn w:val="Standard"/>
    <w:next w:val="Standard"/>
    <w:link w:val="berschrift2Zchn"/>
    <w:uiPriority w:val="9"/>
    <w:unhideWhenUsed/>
    <w:qFormat/>
    <w:rsid w:val="00D431A9"/>
    <w:pPr>
      <w:keepNext/>
      <w:keepLines/>
      <w:spacing w:before="200" w:after="240"/>
      <w:outlineLvl w:val="1"/>
    </w:pPr>
    <w:rPr>
      <w:rFonts w:eastAsiaTheme="majorEastAsia" w:cstheme="majorBidi"/>
      <w:b/>
      <w:bCs/>
      <w:color w:val="17365D" w:themeColor="text2"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D431A9"/>
    <w:rPr>
      <w:rFonts w:ascii="Arial" w:eastAsia="Times New Roman" w:hAnsi="Arial" w:cs="Times New Roman"/>
      <w:b/>
      <w:kern w:val="28"/>
      <w:sz w:val="28"/>
      <w:szCs w:val="20"/>
      <w:lang w:val="es-ES" w:eastAsia="de-CH"/>
    </w:rPr>
  </w:style>
  <w:style w:type="character" w:customStyle="1" w:styleId="berschrift2Zchn">
    <w:name w:val="Überschrift 2 Zchn"/>
    <w:basedOn w:val="Absatz-Standardschriftart"/>
    <w:link w:val="berschrift2"/>
    <w:uiPriority w:val="9"/>
    <w:rsid w:val="00D431A9"/>
    <w:rPr>
      <w:rFonts w:ascii="Arial" w:eastAsiaTheme="majorEastAsia" w:hAnsi="Arial" w:cstheme="majorBidi"/>
      <w:b/>
      <w:bCs/>
      <w:color w:val="17365D" w:themeColor="text2" w:themeShade="BF"/>
      <w:sz w:val="26"/>
      <w:szCs w:val="26"/>
      <w:lang w:eastAsia="de-CH"/>
    </w:rPr>
  </w:style>
  <w:style w:type="paragraph" w:styleId="Titel">
    <w:name w:val="Title"/>
    <w:basedOn w:val="Standard"/>
    <w:next w:val="Standard"/>
    <w:link w:val="TitelZchn"/>
    <w:uiPriority w:val="10"/>
    <w:qFormat/>
    <w:rsid w:val="00D431A9"/>
    <w:pPr>
      <w:pBdr>
        <w:bottom w:val="single" w:sz="8" w:space="4" w:color="4F81BD" w:themeColor="accent1"/>
      </w:pBdr>
      <w:spacing w:after="300"/>
      <w:contextualSpacing/>
      <w:jc w:val="left"/>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431A9"/>
    <w:rPr>
      <w:rFonts w:ascii="Arial" w:eastAsiaTheme="majorEastAsia" w:hAnsi="Arial" w:cstheme="majorBidi"/>
      <w:color w:val="17365D" w:themeColor="text2" w:themeShade="BF"/>
      <w:spacing w:val="5"/>
      <w:kern w:val="28"/>
      <w:sz w:val="52"/>
      <w:szCs w:val="52"/>
      <w:lang w:eastAsia="de-CH"/>
    </w:rPr>
  </w:style>
  <w:style w:type="paragraph" w:customStyle="1" w:styleId="Aufzhlung">
    <w:name w:val="Aufzählung"/>
    <w:basedOn w:val="Standard"/>
    <w:qFormat/>
    <w:rsid w:val="00D431A9"/>
    <w:pPr>
      <w:numPr>
        <w:numId w:val="4"/>
      </w:numPr>
      <w:spacing w:line="360" w:lineRule="auto"/>
    </w:pPr>
    <w:rPr>
      <w:sz w:val="28"/>
      <w:szCs w:val="32"/>
      <w:lang w:val="es-ES"/>
    </w:rPr>
  </w:style>
  <w:style w:type="paragraph" w:styleId="Untertitel">
    <w:name w:val="Subtitle"/>
    <w:basedOn w:val="Standard"/>
    <w:next w:val="Standard"/>
    <w:link w:val="UntertitelZchn"/>
    <w:uiPriority w:val="11"/>
    <w:qFormat/>
    <w:rsid w:val="00D431A9"/>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D431A9"/>
    <w:rPr>
      <w:rFonts w:asciiTheme="majorHAnsi" w:eastAsiaTheme="majorEastAsia" w:hAnsiTheme="majorHAnsi" w:cstheme="majorBidi"/>
      <w:i/>
      <w:iCs/>
      <w:color w:val="4F81BD" w:themeColor="accent1"/>
      <w:spacing w:val="15"/>
      <w:sz w:val="24"/>
      <w:szCs w:val="24"/>
      <w:lang w:eastAsia="de-CH"/>
    </w:rPr>
  </w:style>
  <w:style w:type="paragraph" w:styleId="Kopfzeile">
    <w:name w:val="header"/>
    <w:basedOn w:val="Standard"/>
    <w:link w:val="KopfzeileZchn"/>
    <w:uiPriority w:val="99"/>
    <w:unhideWhenUsed/>
    <w:rsid w:val="00F25CE6"/>
    <w:pPr>
      <w:tabs>
        <w:tab w:val="center" w:pos="4536"/>
        <w:tab w:val="right" w:pos="9072"/>
      </w:tabs>
    </w:pPr>
  </w:style>
  <w:style w:type="character" w:customStyle="1" w:styleId="KopfzeileZchn">
    <w:name w:val="Kopfzeile Zchn"/>
    <w:basedOn w:val="Absatz-Standardschriftart"/>
    <w:link w:val="Kopfzeile"/>
    <w:uiPriority w:val="99"/>
    <w:rsid w:val="00F25CE6"/>
    <w:rPr>
      <w:rFonts w:ascii="Arial" w:eastAsia="Times New Roman" w:hAnsi="Arial" w:cs="Times New Roman"/>
      <w:sz w:val="24"/>
      <w:szCs w:val="20"/>
      <w:lang w:eastAsia="de-CH"/>
    </w:rPr>
  </w:style>
  <w:style w:type="paragraph" w:styleId="Fuzeile">
    <w:name w:val="footer"/>
    <w:basedOn w:val="Standard"/>
    <w:link w:val="FuzeileZchn"/>
    <w:uiPriority w:val="99"/>
    <w:unhideWhenUsed/>
    <w:rsid w:val="00F25CE6"/>
    <w:pPr>
      <w:tabs>
        <w:tab w:val="center" w:pos="4536"/>
        <w:tab w:val="right" w:pos="9072"/>
      </w:tabs>
    </w:pPr>
  </w:style>
  <w:style w:type="character" w:customStyle="1" w:styleId="FuzeileZchn">
    <w:name w:val="Fußzeile Zchn"/>
    <w:basedOn w:val="Absatz-Standardschriftart"/>
    <w:link w:val="Fuzeile"/>
    <w:uiPriority w:val="99"/>
    <w:rsid w:val="00F25CE6"/>
    <w:rPr>
      <w:rFonts w:ascii="Arial" w:eastAsia="Times New Roman" w:hAnsi="Arial" w:cs="Times New Roman"/>
      <w:sz w:val="24"/>
      <w:szCs w:val="20"/>
      <w:lang w:eastAsia="de-CH"/>
    </w:rPr>
  </w:style>
  <w:style w:type="paragraph" w:styleId="Sprechblasentext">
    <w:name w:val="Balloon Text"/>
    <w:basedOn w:val="Standard"/>
    <w:link w:val="SprechblasentextZchn"/>
    <w:uiPriority w:val="99"/>
    <w:semiHidden/>
    <w:unhideWhenUsed/>
    <w:rsid w:val="00F25C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5CE6"/>
    <w:rPr>
      <w:rFonts w:ascii="Tahoma" w:eastAsia="Times New Roman" w:hAnsi="Tahoma" w:cs="Tahoma"/>
      <w:sz w:val="16"/>
      <w:szCs w:val="16"/>
      <w:lang w:eastAsia="de-CH"/>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49E5BFC0B74854BB36541C0BEA26FB"/>
        <w:category>
          <w:name w:val="Allgemein"/>
          <w:gallery w:val="placeholder"/>
        </w:category>
        <w:types>
          <w:type w:val="bbPlcHdr"/>
        </w:types>
        <w:behaviors>
          <w:behavior w:val="content"/>
        </w:behaviors>
        <w:guid w:val="{19FCEEF8-F7D2-4AAA-841B-F39E26C17E04}"/>
      </w:docPartPr>
      <w:docPartBody>
        <w:p w:rsidR="00A0621F" w:rsidRDefault="004354BA" w:rsidP="004354BA">
          <w:pPr>
            <w:pStyle w:val="B349E5BFC0B74854BB36541C0BEA26FB"/>
          </w:pPr>
          <w:r>
            <w:rPr>
              <w:rFonts w:asciiTheme="majorHAnsi" w:eastAsiaTheme="majorEastAsia" w:hAnsiTheme="majorHAnsi" w:cstheme="majorBidi"/>
              <w:sz w:val="32"/>
              <w:szCs w:val="32"/>
              <w:lang w:val="de-DE"/>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354BA"/>
    <w:rsid w:val="000A3FCC"/>
    <w:rsid w:val="004354BA"/>
    <w:rsid w:val="00A0621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62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349E5BFC0B74854BB36541C0BEA26FB">
    <w:name w:val="B349E5BFC0B74854BB36541C0BEA26FB"/>
    <w:rsid w:val="004354B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948</Words>
  <Characters>5976</Characters>
  <Application>Microsoft Office Word</Application>
  <DocSecurity>0</DocSecurity>
  <Lines>49</Lines>
  <Paragraphs>13</Paragraphs>
  <ScaleCrop>false</ScaleCrop>
  <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Taller de lecturas</dc:title>
  <dc:creator>nicole</dc:creator>
  <cp:lastModifiedBy>nicole</cp:lastModifiedBy>
  <cp:revision>6</cp:revision>
  <cp:lastPrinted>2010-03-14T09:16:00Z</cp:lastPrinted>
  <dcterms:created xsi:type="dcterms:W3CDTF">2010-03-09T13:17:00Z</dcterms:created>
  <dcterms:modified xsi:type="dcterms:W3CDTF">2010-03-14T09:17:00Z</dcterms:modified>
</cp:coreProperties>
</file>